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02C19" w14:textId="77777777" w:rsidR="00DF6D89" w:rsidRDefault="00DF6D89" w:rsidP="00DF6D89">
      <w:pPr>
        <w:widowControl/>
        <w:spacing w:after="75"/>
        <w:ind w:left="-360"/>
        <w:rPr>
          <w:rFonts w:ascii="宋体" w:hAnsi="宋体" w:hint="eastAsia"/>
          <w:b/>
          <w:bCs/>
          <w:color w:val="000000"/>
          <w:szCs w:val="21"/>
        </w:rPr>
      </w:pPr>
      <w:r>
        <w:rPr>
          <w:rFonts w:ascii="宋体" w:hAnsi="宋体" w:hint="eastAsia"/>
          <w:b/>
          <w:bCs/>
          <w:color w:val="000000"/>
          <w:szCs w:val="21"/>
        </w:rPr>
        <w:t>标</w:t>
      </w:r>
      <w:proofErr w:type="gramStart"/>
      <w:r>
        <w:rPr>
          <w:rFonts w:ascii="宋体" w:hAnsi="宋体" w:hint="eastAsia"/>
          <w:b/>
          <w:bCs/>
          <w:color w:val="000000"/>
          <w:szCs w:val="21"/>
        </w:rPr>
        <w:t>一</w:t>
      </w:r>
      <w:proofErr w:type="gramEnd"/>
      <w:r>
        <w:rPr>
          <w:rFonts w:ascii="宋体" w:hAnsi="宋体" w:hint="eastAsia"/>
          <w:b/>
          <w:bCs/>
          <w:color w:val="000000"/>
          <w:szCs w:val="21"/>
        </w:rPr>
        <w:t>：交通工程学</w:t>
      </w:r>
      <w:proofErr w:type="gramStart"/>
      <w:r>
        <w:rPr>
          <w:rFonts w:ascii="宋体" w:hAnsi="宋体" w:hint="eastAsia"/>
          <w:b/>
          <w:bCs/>
          <w:color w:val="000000"/>
          <w:szCs w:val="21"/>
        </w:rPr>
        <w:t>院工程</w:t>
      </w:r>
      <w:proofErr w:type="gramEnd"/>
      <w:r>
        <w:rPr>
          <w:rFonts w:ascii="宋体" w:hAnsi="宋体" w:hint="eastAsia"/>
          <w:b/>
          <w:bCs/>
          <w:color w:val="000000"/>
          <w:szCs w:val="21"/>
        </w:rPr>
        <w:t>绘图实验室设备技术要求</w:t>
      </w:r>
    </w:p>
    <w:p w14:paraId="02D8A988" w14:textId="77777777" w:rsidR="00DF6D89" w:rsidRDefault="00DF6D89" w:rsidP="00DF6D89">
      <w:pPr>
        <w:pStyle w:val="ab"/>
        <w:widowControl/>
        <w:shd w:val="clear" w:color="auto" w:fill="FFFFFF"/>
        <w:spacing w:before="0" w:beforeAutospacing="0" w:after="0" w:afterAutospacing="0" w:line="360" w:lineRule="atLeast"/>
        <w:jc w:val="right"/>
        <w:rPr>
          <w:rFonts w:ascii="微软雅黑" w:eastAsia="微软雅黑" w:hAnsi="微软雅黑" w:cs="微软雅黑" w:hint="eastAsia"/>
          <w:color w:val="333333"/>
          <w:shd w:val="clear" w:color="auto" w:fill="FFFFFF"/>
        </w:rPr>
      </w:pPr>
    </w:p>
    <w:p w14:paraId="4CEC6FFE" w14:textId="77777777" w:rsidR="00DF6D89" w:rsidRDefault="00DF6D89" w:rsidP="00DF6D89">
      <w:pPr>
        <w:pStyle w:val="ab"/>
        <w:widowControl/>
        <w:shd w:val="clear" w:color="auto" w:fill="FFFFFF"/>
        <w:spacing w:before="0" w:beforeAutospacing="0" w:after="0" w:afterAutospacing="0" w:line="360" w:lineRule="atLeast"/>
        <w:jc w:val="right"/>
        <w:rPr>
          <w:rFonts w:ascii="微软雅黑" w:eastAsia="微软雅黑" w:hAnsi="微软雅黑" w:cs="微软雅黑" w:hint="eastAsia"/>
          <w:color w:val="333333"/>
          <w:shd w:val="clear" w:color="auto" w:fill="FFFFFF"/>
        </w:rPr>
      </w:pPr>
    </w:p>
    <w:p w14:paraId="259135D9" w14:textId="77777777" w:rsidR="00DF6D89" w:rsidRDefault="00DF6D89" w:rsidP="00DF6D89">
      <w:pPr>
        <w:widowControl/>
        <w:numPr>
          <w:ilvl w:val="0"/>
          <w:numId w:val="1"/>
        </w:numPr>
        <w:tabs>
          <w:tab w:val="left" w:pos="720"/>
        </w:tabs>
        <w:spacing w:after="75"/>
        <w:ind w:left="0"/>
        <w:rPr>
          <w:rFonts w:ascii="宋体" w:hAnsi="宋体" w:hint="eastAsia"/>
          <w:color w:val="000000"/>
          <w:sz w:val="18"/>
          <w:szCs w:val="18"/>
        </w:rPr>
      </w:pPr>
    </w:p>
    <w:tbl>
      <w:tblPr>
        <w:tblStyle w:val="ae"/>
        <w:tblW w:w="9816" w:type="dxa"/>
        <w:tblInd w:w="0" w:type="dxa"/>
        <w:tblLayout w:type="fixed"/>
        <w:tblLook w:val="0000" w:firstRow="0" w:lastRow="0" w:firstColumn="0" w:lastColumn="0" w:noHBand="0" w:noVBand="0"/>
      </w:tblPr>
      <w:tblGrid>
        <w:gridCol w:w="445"/>
        <w:gridCol w:w="420"/>
        <w:gridCol w:w="521"/>
        <w:gridCol w:w="6334"/>
        <w:gridCol w:w="630"/>
        <w:gridCol w:w="495"/>
        <w:gridCol w:w="491"/>
        <w:gridCol w:w="480"/>
      </w:tblGrid>
      <w:tr w:rsidR="00DF6D89" w14:paraId="73634A8B" w14:textId="77777777" w:rsidTr="00EB6617">
        <w:trPr>
          <w:trHeight w:val="479"/>
        </w:trPr>
        <w:tc>
          <w:tcPr>
            <w:tcW w:w="9816" w:type="dxa"/>
            <w:gridSpan w:val="8"/>
          </w:tcPr>
          <w:p w14:paraId="4ECB96C1" w14:textId="77777777" w:rsidR="00DF6D89" w:rsidRDefault="00DF6D89" w:rsidP="00EB6617">
            <w:pPr>
              <w:ind w:firstLineChars="900" w:firstLine="3253"/>
              <w:rPr>
                <w:rFonts w:ascii="黑体" w:eastAsia="黑体" w:hAnsi="黑体"/>
                <w:b/>
                <w:sz w:val="24"/>
              </w:rPr>
            </w:pPr>
            <w:r>
              <w:rPr>
                <w:rFonts w:ascii="仿宋_GB2312" w:eastAsia="仿宋_GB2312" w:hint="eastAsia"/>
                <w:b/>
                <w:bCs/>
                <w:sz w:val="36"/>
                <w:szCs w:val="20"/>
              </w:rPr>
              <w:t>工程绘图实验室</w:t>
            </w:r>
          </w:p>
        </w:tc>
      </w:tr>
      <w:tr w:rsidR="00DF6D89" w14:paraId="16190680" w14:textId="77777777" w:rsidTr="00EB6617">
        <w:tc>
          <w:tcPr>
            <w:tcW w:w="445" w:type="dxa"/>
          </w:tcPr>
          <w:p w14:paraId="432FADEF" w14:textId="77777777" w:rsidR="00DF6D89" w:rsidRDefault="00DF6D89" w:rsidP="00EB6617">
            <w:pPr>
              <w:rPr>
                <w:sz w:val="18"/>
                <w:szCs w:val="20"/>
              </w:rPr>
            </w:pPr>
            <w:r>
              <w:rPr>
                <w:rFonts w:hint="eastAsia"/>
                <w:sz w:val="18"/>
                <w:szCs w:val="20"/>
              </w:rPr>
              <w:t>类别</w:t>
            </w:r>
          </w:p>
        </w:tc>
        <w:tc>
          <w:tcPr>
            <w:tcW w:w="420" w:type="dxa"/>
          </w:tcPr>
          <w:p w14:paraId="173071FC" w14:textId="77777777" w:rsidR="00DF6D89" w:rsidRDefault="00DF6D89" w:rsidP="00EB6617">
            <w:pPr>
              <w:rPr>
                <w:sz w:val="18"/>
                <w:szCs w:val="20"/>
              </w:rPr>
            </w:pPr>
            <w:r>
              <w:rPr>
                <w:rFonts w:hint="eastAsia"/>
                <w:sz w:val="18"/>
                <w:szCs w:val="20"/>
              </w:rPr>
              <w:t>序号</w:t>
            </w:r>
          </w:p>
        </w:tc>
        <w:tc>
          <w:tcPr>
            <w:tcW w:w="521" w:type="dxa"/>
          </w:tcPr>
          <w:p w14:paraId="389180F4" w14:textId="77777777" w:rsidR="00DF6D89" w:rsidRDefault="00DF6D89" w:rsidP="00EB6617">
            <w:pPr>
              <w:rPr>
                <w:sz w:val="18"/>
                <w:szCs w:val="20"/>
              </w:rPr>
            </w:pPr>
            <w:r>
              <w:rPr>
                <w:rFonts w:hint="eastAsia"/>
                <w:sz w:val="18"/>
                <w:szCs w:val="20"/>
              </w:rPr>
              <w:t>设备名称</w:t>
            </w:r>
          </w:p>
        </w:tc>
        <w:tc>
          <w:tcPr>
            <w:tcW w:w="6334" w:type="dxa"/>
          </w:tcPr>
          <w:p w14:paraId="410CD127" w14:textId="77777777" w:rsidR="00DF6D89" w:rsidRDefault="00DF6D89" w:rsidP="00EB6617">
            <w:pPr>
              <w:rPr>
                <w:sz w:val="18"/>
                <w:szCs w:val="20"/>
              </w:rPr>
            </w:pPr>
            <w:r>
              <w:rPr>
                <w:rFonts w:hint="eastAsia"/>
                <w:sz w:val="18"/>
                <w:szCs w:val="20"/>
              </w:rPr>
              <w:t>技术参数</w:t>
            </w:r>
          </w:p>
        </w:tc>
        <w:tc>
          <w:tcPr>
            <w:tcW w:w="630" w:type="dxa"/>
          </w:tcPr>
          <w:p w14:paraId="23C0AE12" w14:textId="77777777" w:rsidR="00DF6D89" w:rsidRDefault="00DF6D89" w:rsidP="00EB6617">
            <w:pPr>
              <w:rPr>
                <w:sz w:val="18"/>
                <w:szCs w:val="20"/>
              </w:rPr>
            </w:pPr>
            <w:r>
              <w:rPr>
                <w:rFonts w:hint="eastAsia"/>
                <w:sz w:val="18"/>
                <w:szCs w:val="20"/>
              </w:rPr>
              <w:t>数量</w:t>
            </w:r>
          </w:p>
        </w:tc>
        <w:tc>
          <w:tcPr>
            <w:tcW w:w="495" w:type="dxa"/>
          </w:tcPr>
          <w:p w14:paraId="31E2A768" w14:textId="77777777" w:rsidR="00DF6D89" w:rsidRDefault="00DF6D89" w:rsidP="00EB6617">
            <w:pPr>
              <w:rPr>
                <w:sz w:val="18"/>
                <w:szCs w:val="20"/>
              </w:rPr>
            </w:pPr>
            <w:r>
              <w:rPr>
                <w:rFonts w:hint="eastAsia"/>
                <w:sz w:val="18"/>
                <w:szCs w:val="20"/>
              </w:rPr>
              <w:t>参考品牌</w:t>
            </w:r>
          </w:p>
        </w:tc>
        <w:tc>
          <w:tcPr>
            <w:tcW w:w="491" w:type="dxa"/>
          </w:tcPr>
          <w:p w14:paraId="5F3D0377" w14:textId="77777777" w:rsidR="00DF6D89" w:rsidRDefault="00DF6D89" w:rsidP="00EB6617">
            <w:pPr>
              <w:rPr>
                <w:sz w:val="18"/>
                <w:szCs w:val="20"/>
              </w:rPr>
            </w:pPr>
            <w:r>
              <w:rPr>
                <w:rFonts w:hint="eastAsia"/>
                <w:sz w:val="18"/>
                <w:szCs w:val="20"/>
              </w:rPr>
              <w:t>参考型号</w:t>
            </w:r>
          </w:p>
        </w:tc>
        <w:tc>
          <w:tcPr>
            <w:tcW w:w="480" w:type="dxa"/>
          </w:tcPr>
          <w:p w14:paraId="42BADF65" w14:textId="77777777" w:rsidR="00DF6D89" w:rsidRDefault="00DF6D89" w:rsidP="00EB6617">
            <w:pPr>
              <w:rPr>
                <w:sz w:val="18"/>
                <w:szCs w:val="20"/>
              </w:rPr>
            </w:pPr>
            <w:r>
              <w:rPr>
                <w:rFonts w:hint="eastAsia"/>
                <w:sz w:val="18"/>
                <w:szCs w:val="20"/>
              </w:rPr>
              <w:t>备注</w:t>
            </w:r>
          </w:p>
        </w:tc>
      </w:tr>
      <w:tr w:rsidR="00DF6D89" w14:paraId="6D38C3E2" w14:textId="77777777" w:rsidTr="00EB6617">
        <w:trPr>
          <w:trHeight w:val="634"/>
        </w:trPr>
        <w:tc>
          <w:tcPr>
            <w:tcW w:w="445" w:type="dxa"/>
          </w:tcPr>
          <w:p w14:paraId="591B2A0D" w14:textId="77777777" w:rsidR="00DF6D89" w:rsidRDefault="00DF6D89" w:rsidP="00EB6617">
            <w:pPr>
              <w:rPr>
                <w:sz w:val="18"/>
                <w:szCs w:val="20"/>
              </w:rPr>
            </w:pPr>
          </w:p>
          <w:p w14:paraId="02290E7E" w14:textId="77777777" w:rsidR="00DF6D89" w:rsidRDefault="00DF6D89" w:rsidP="00EB6617">
            <w:pPr>
              <w:rPr>
                <w:sz w:val="18"/>
                <w:szCs w:val="20"/>
              </w:rPr>
            </w:pPr>
            <w:r>
              <w:rPr>
                <w:rFonts w:hint="eastAsia"/>
                <w:sz w:val="18"/>
                <w:szCs w:val="20"/>
              </w:rPr>
              <w:t>仪器</w:t>
            </w:r>
          </w:p>
          <w:p w14:paraId="7C1D9C1C" w14:textId="77777777" w:rsidR="00DF6D89" w:rsidRDefault="00DF6D89" w:rsidP="00EB6617">
            <w:pPr>
              <w:rPr>
                <w:sz w:val="18"/>
                <w:szCs w:val="20"/>
              </w:rPr>
            </w:pPr>
            <w:r>
              <w:rPr>
                <w:rFonts w:hint="eastAsia"/>
                <w:sz w:val="18"/>
                <w:szCs w:val="20"/>
              </w:rPr>
              <w:t>设备</w:t>
            </w:r>
          </w:p>
        </w:tc>
        <w:tc>
          <w:tcPr>
            <w:tcW w:w="420" w:type="dxa"/>
          </w:tcPr>
          <w:p w14:paraId="16FAE20D" w14:textId="77777777" w:rsidR="00DF6D89" w:rsidRDefault="00DF6D89" w:rsidP="00EB6617">
            <w:pPr>
              <w:rPr>
                <w:sz w:val="18"/>
                <w:szCs w:val="20"/>
              </w:rPr>
            </w:pPr>
            <w:r>
              <w:rPr>
                <w:rFonts w:hint="eastAsia"/>
                <w:sz w:val="18"/>
                <w:szCs w:val="20"/>
              </w:rPr>
              <w:t>1</w:t>
            </w:r>
          </w:p>
        </w:tc>
        <w:tc>
          <w:tcPr>
            <w:tcW w:w="521" w:type="dxa"/>
            <w:vAlign w:val="center"/>
          </w:tcPr>
          <w:p w14:paraId="31BECB4A" w14:textId="77777777" w:rsidR="00DF6D89" w:rsidRDefault="00DF6D89" w:rsidP="00EB6617">
            <w:pPr>
              <w:rPr>
                <w:rFonts w:hint="eastAsia"/>
                <w:sz w:val="18"/>
                <w:szCs w:val="20"/>
              </w:rPr>
            </w:pPr>
            <w:r>
              <w:rPr>
                <w:rFonts w:hint="eastAsia"/>
                <w:sz w:val="18"/>
                <w:szCs w:val="20"/>
              </w:rPr>
              <w:t>台式机</w:t>
            </w:r>
          </w:p>
        </w:tc>
        <w:tc>
          <w:tcPr>
            <w:tcW w:w="6334" w:type="dxa"/>
          </w:tcPr>
          <w:p w14:paraId="7F89A30E" w14:textId="77777777" w:rsidR="00DF6D89" w:rsidRDefault="00DF6D89" w:rsidP="00EB6617">
            <w:pPr>
              <w:numPr>
                <w:ilvl w:val="0"/>
                <w:numId w:val="2"/>
              </w:numPr>
              <w:rPr>
                <w:rFonts w:ascii="宋体" w:hAnsi="宋体" w:hint="eastAsia"/>
                <w:color w:val="000000"/>
                <w:sz w:val="18"/>
                <w:szCs w:val="18"/>
              </w:rPr>
            </w:pPr>
            <w:r>
              <w:rPr>
                <w:rFonts w:ascii="宋体" w:hAnsi="宋体" w:hint="eastAsia"/>
                <w:color w:val="000000"/>
                <w:sz w:val="18"/>
                <w:szCs w:val="18"/>
              </w:rPr>
              <w:t>主机配置</w:t>
            </w:r>
          </w:p>
          <w:p w14:paraId="5E4153BC" w14:textId="77777777" w:rsidR="00DF6D89" w:rsidRDefault="00DF6D89" w:rsidP="00EB6617">
            <w:pPr>
              <w:pStyle w:val="2"/>
              <w:spacing w:after="0"/>
              <w:ind w:leftChars="0" w:left="0" w:firstLineChars="0" w:firstLine="0"/>
              <w:rPr>
                <w:sz w:val="18"/>
                <w:szCs w:val="20"/>
              </w:rPr>
            </w:pPr>
            <w:r>
              <w:rPr>
                <w:rFonts w:hint="eastAsia"/>
                <w:sz w:val="18"/>
                <w:szCs w:val="20"/>
              </w:rPr>
              <w:t>（一）配置</w:t>
            </w:r>
            <w:r>
              <w:rPr>
                <w:rFonts w:hint="eastAsia"/>
                <w:sz w:val="18"/>
                <w:szCs w:val="20"/>
              </w:rPr>
              <w:t>1</w:t>
            </w:r>
            <w:r>
              <w:rPr>
                <w:rFonts w:hint="eastAsia"/>
                <w:sz w:val="18"/>
                <w:szCs w:val="20"/>
              </w:rPr>
              <w:t>（</w:t>
            </w:r>
            <w:r>
              <w:rPr>
                <w:rFonts w:hint="eastAsia"/>
                <w:sz w:val="18"/>
                <w:szCs w:val="20"/>
              </w:rPr>
              <w:t>30</w:t>
            </w:r>
            <w:r>
              <w:rPr>
                <w:rFonts w:hint="eastAsia"/>
                <w:sz w:val="18"/>
                <w:szCs w:val="20"/>
              </w:rPr>
              <w:t>台）</w:t>
            </w:r>
          </w:p>
          <w:p w14:paraId="0B3632AF" w14:textId="77777777" w:rsidR="00DF6D89" w:rsidRDefault="00DF6D89" w:rsidP="00EB6617">
            <w:pPr>
              <w:widowControl/>
              <w:numPr>
                <w:ilvl w:val="0"/>
                <w:numId w:val="1"/>
              </w:numPr>
              <w:tabs>
                <w:tab w:val="left" w:pos="720"/>
              </w:tabs>
              <w:spacing w:after="75"/>
              <w:ind w:left="0"/>
              <w:rPr>
                <w:rFonts w:ascii="宋体" w:hAnsi="宋体" w:hint="eastAsia"/>
                <w:color w:val="000000"/>
                <w:sz w:val="18"/>
                <w:szCs w:val="18"/>
              </w:rPr>
            </w:pPr>
            <w:r>
              <w:rPr>
                <w:rFonts w:ascii="宋体" w:hAnsi="宋体" w:hint="eastAsia"/>
                <w:color w:val="000000"/>
                <w:sz w:val="18"/>
                <w:szCs w:val="18"/>
              </w:rPr>
              <w:t>1、机型：品牌台式机终端，立式机箱体积≥15.5L；2、主板芯片组：英特尔商用高性能≥B760主板芯片组；3、CPU：Intel酷</w:t>
            </w:r>
            <w:proofErr w:type="gramStart"/>
            <w:r>
              <w:rPr>
                <w:rFonts w:ascii="宋体" w:hAnsi="宋体" w:hint="eastAsia"/>
                <w:color w:val="000000"/>
                <w:sz w:val="18"/>
                <w:szCs w:val="18"/>
              </w:rPr>
              <w:t>睿</w:t>
            </w:r>
            <w:proofErr w:type="gramEnd"/>
            <w:r>
              <w:rPr>
                <w:rFonts w:ascii="宋体" w:hAnsi="宋体" w:hint="eastAsia"/>
                <w:color w:val="000000"/>
                <w:sz w:val="18"/>
                <w:szCs w:val="18"/>
              </w:rPr>
              <w:t>i5-13600处理器；4、内存单条32GB，两条共64GB，DDR5 5600，最大支持128GB；5、硬盘：1TB M.2 PCIe SSD固态硬盘；6、,显卡：</w:t>
            </w:r>
            <w:r>
              <w:rPr>
                <w:rFonts w:ascii="Arial" w:hAnsi="Arial" w:cs="Arial" w:hint="eastAsia"/>
                <w:b/>
                <w:bCs/>
                <w:color w:val="666666"/>
                <w:sz w:val="21"/>
                <w:szCs w:val="21"/>
                <w:shd w:val="clear" w:color="auto" w:fill="FFFFFF"/>
              </w:rPr>
              <w:t xml:space="preserve"> </w:t>
            </w:r>
            <w:r>
              <w:rPr>
                <w:rFonts w:ascii="宋体" w:hAnsi="宋体" w:hint="eastAsia"/>
                <w:color w:val="000000"/>
                <w:sz w:val="18"/>
                <w:szCs w:val="18"/>
              </w:rPr>
              <w:t>RTX 3060  12G独显，HDMI，Type-C接口，DP端口；7、网卡：千兆网卡；无线网卡；8、插槽：≥1个全高PCI 插槽、≥1个PCIe x1插槽、≥1个PCIEx16插槽，≥2个M.2插槽；支持PCIE5.0；支持4 x DDR5 6400内存，最大128GB； 9、端口：</w:t>
            </w:r>
            <w:proofErr w:type="gramStart"/>
            <w:r>
              <w:rPr>
                <w:rFonts w:ascii="宋体" w:hAnsi="宋体" w:hint="eastAsia"/>
                <w:color w:val="000000"/>
                <w:sz w:val="18"/>
                <w:szCs w:val="18"/>
              </w:rPr>
              <w:t>出厂标配</w:t>
            </w:r>
            <w:proofErr w:type="gramEnd"/>
            <w:r>
              <w:rPr>
                <w:rFonts w:ascii="宋体" w:hAnsi="宋体" w:hint="eastAsia"/>
                <w:color w:val="000000"/>
                <w:sz w:val="18"/>
                <w:szCs w:val="18"/>
              </w:rPr>
              <w:t>≥2个第2代 USB 3.2端口、4个第1代 USB 3.2 端口、1个 HDMI端口、1个音频线路输入端口、1个音频线路输出端口、1个RJ-45端口、1个VGA 端口、2个USB 2.0 端口； 10、显示器：与主机同品牌≥23.8寸显示器，分辨率：2560*1440，支持HDMI接口、DP接口、Type-C接口，屏幕刷新率：170Hz，对比度：3000:1，HDR400；11、电源：650W高效电源，电源端辐射骚扰≤7dB，投标时提供具有CNAS或CMA标识的认证证书的证书扫描件或影印件。</w:t>
            </w:r>
          </w:p>
          <w:p w14:paraId="39431FD1" w14:textId="77777777" w:rsidR="00DF6D89" w:rsidRDefault="00DF6D89" w:rsidP="00EB6617">
            <w:pPr>
              <w:rPr>
                <w:rFonts w:ascii="宋体" w:hAnsi="宋体" w:hint="eastAsia"/>
                <w:color w:val="000000"/>
                <w:sz w:val="18"/>
                <w:szCs w:val="18"/>
              </w:rPr>
            </w:pPr>
            <w:r>
              <w:rPr>
                <w:rFonts w:ascii="宋体" w:hAnsi="宋体" w:hint="eastAsia"/>
                <w:color w:val="000000"/>
                <w:sz w:val="18"/>
                <w:szCs w:val="18"/>
              </w:rPr>
              <w:t>（二）配置2（31台）</w:t>
            </w:r>
          </w:p>
          <w:p w14:paraId="5F287043" w14:textId="77777777" w:rsidR="00DF6D89" w:rsidRDefault="00DF6D89" w:rsidP="00EB6617">
            <w:pPr>
              <w:widowControl/>
              <w:numPr>
                <w:ilvl w:val="0"/>
                <w:numId w:val="1"/>
              </w:numPr>
              <w:tabs>
                <w:tab w:val="left" w:pos="720"/>
              </w:tabs>
              <w:spacing w:after="75"/>
              <w:ind w:left="0"/>
              <w:rPr>
                <w:rFonts w:ascii="宋体" w:hAnsi="宋体" w:hint="eastAsia"/>
                <w:color w:val="000000"/>
                <w:sz w:val="18"/>
                <w:szCs w:val="18"/>
              </w:rPr>
            </w:pPr>
            <w:r>
              <w:rPr>
                <w:rFonts w:ascii="宋体" w:hAnsi="宋体" w:hint="eastAsia"/>
                <w:color w:val="000000"/>
                <w:sz w:val="18"/>
                <w:szCs w:val="18"/>
              </w:rPr>
              <w:t>1、机型：品牌台式机终端，立式机箱体积≥15.5L；2、主板芯片组：英特尔商用高性能≥B760主板芯片组；3、CPU：Intel酷</w:t>
            </w:r>
            <w:proofErr w:type="gramStart"/>
            <w:r>
              <w:rPr>
                <w:rFonts w:ascii="宋体" w:hAnsi="宋体" w:hint="eastAsia"/>
                <w:color w:val="000000"/>
                <w:sz w:val="18"/>
                <w:szCs w:val="18"/>
              </w:rPr>
              <w:t>睿</w:t>
            </w:r>
            <w:proofErr w:type="gramEnd"/>
            <w:r>
              <w:rPr>
                <w:rFonts w:ascii="宋体" w:hAnsi="宋体" w:hint="eastAsia"/>
                <w:color w:val="000000"/>
                <w:sz w:val="18"/>
                <w:szCs w:val="18"/>
              </w:rPr>
              <w:t>i5-13600处理器；4、内存16GB 单条，DDR5 5600，最大支持128GB；5、硬盘：512GB M.2 PCIe SSD固态硬盘；6、声卡：高清音频声卡，主机内置扬声器；7、网卡：千兆网卡；无线网卡；8、插槽：≥1个全高PCI 插槽、≥1个PCIe x1插槽、≥1个PCIEx16插槽，≥2个M.2插槽；支持PCIE5.0；支持4 x DDR5 6400内存，最大128GB； 9、端口：</w:t>
            </w:r>
            <w:proofErr w:type="gramStart"/>
            <w:r>
              <w:rPr>
                <w:rFonts w:ascii="宋体" w:hAnsi="宋体" w:hint="eastAsia"/>
                <w:color w:val="000000"/>
                <w:sz w:val="18"/>
                <w:szCs w:val="18"/>
              </w:rPr>
              <w:t>出厂标配</w:t>
            </w:r>
            <w:proofErr w:type="gramEnd"/>
            <w:r>
              <w:rPr>
                <w:rFonts w:ascii="宋体" w:hAnsi="宋体" w:hint="eastAsia"/>
                <w:color w:val="000000"/>
                <w:sz w:val="18"/>
                <w:szCs w:val="18"/>
              </w:rPr>
              <w:t>≥2个第2代 USB 3.2端口、4个第1代 USB 3.2 端口、1个 HDMI端口、1个音频线路输入端口、1个音频线路输出端口、1个RJ-45端口、1个VGA 端口、2个USB 2.0 端口； 10、显卡：集成显卡，HDMI，DP端口，Type-C接口； 10、显示器：与主机同品牌≥23.8寸显示器，分辨率：2560*1440，支持HDMI接口、DP接口、Type-C接口，屏幕刷新率：170Hz，对比度：3000:1，HDR400；11、电源：650W高效电源，电源端辐射骚扰≤7dB，投标时提供具有CNAS或CMA标识的认证证书的证书扫描件或影印件。</w:t>
            </w:r>
          </w:p>
          <w:p w14:paraId="2D67A44A" w14:textId="77777777" w:rsidR="00DF6D89" w:rsidRDefault="00DF6D89" w:rsidP="00EB6617">
            <w:pPr>
              <w:pStyle w:val="2"/>
              <w:spacing w:after="0"/>
              <w:ind w:leftChars="0" w:left="0" w:firstLineChars="0" w:firstLine="0"/>
              <w:rPr>
                <w:rFonts w:ascii="宋体" w:hAnsi="宋体" w:hint="eastAsia"/>
                <w:color w:val="000000"/>
                <w:sz w:val="18"/>
                <w:szCs w:val="18"/>
              </w:rPr>
            </w:pPr>
            <w:r>
              <w:rPr>
                <w:rFonts w:ascii="宋体" w:hAnsi="宋体" w:hint="eastAsia"/>
                <w:color w:val="000000"/>
                <w:sz w:val="18"/>
                <w:szCs w:val="18"/>
              </w:rPr>
              <w:t>（三）其它</w:t>
            </w:r>
          </w:p>
          <w:p w14:paraId="7C167E93" w14:textId="77777777" w:rsidR="00DF6D89" w:rsidRDefault="00DF6D89" w:rsidP="00EB6617">
            <w:pPr>
              <w:pStyle w:val="2"/>
              <w:ind w:leftChars="0" w:left="0" w:firstLineChars="0" w:firstLine="0"/>
              <w:rPr>
                <w:rFonts w:ascii="宋体" w:hAnsi="宋体" w:hint="eastAsia"/>
                <w:color w:val="000000"/>
                <w:sz w:val="18"/>
                <w:szCs w:val="18"/>
              </w:rPr>
            </w:pPr>
            <w:r>
              <w:rPr>
                <w:rFonts w:ascii="宋体" w:hAnsi="宋体" w:hint="eastAsia"/>
                <w:color w:val="000000"/>
                <w:sz w:val="18"/>
                <w:szCs w:val="18"/>
              </w:rPr>
              <w:t>1、输入设备：USB接口抗菌键盘鼠标；2、系统：出厂预装WIN11正版操作系</w:t>
            </w:r>
            <w:r>
              <w:rPr>
                <w:rFonts w:ascii="宋体" w:hAnsi="宋体" w:hint="eastAsia"/>
                <w:color w:val="000000"/>
                <w:sz w:val="18"/>
                <w:szCs w:val="18"/>
              </w:rPr>
              <w:lastRenderedPageBreak/>
              <w:t>统，自带同品牌网络同传与还原功能，千兆网络传输速度最大可以达到7GB/分钟或以上、可以从底层控制U盘和光驱等设备的使用，在传输数据过程中，可以对传输数据进行加密，增强数据在传输过程中的安全性，可以在同一台机器上安装两个硬盘，支持选择其中的一块硬盘作为系统盘，并对其进行保护，其它硬盘作为数据盘使用（投标时出具产品彩页或软件功能截图）；内存及显卡均为原厂，非第三方提供；3、需提供第三方有权检测机构出具的噪音测试小于11分贝检测证书或报告扫描件；4、投标文件中提供第三方有权检测机构出具的放电抗</w:t>
            </w:r>
            <w:proofErr w:type="gramStart"/>
            <w:r>
              <w:rPr>
                <w:rFonts w:ascii="宋体" w:hAnsi="宋体" w:hint="eastAsia"/>
                <w:color w:val="000000"/>
                <w:sz w:val="18"/>
                <w:szCs w:val="18"/>
              </w:rPr>
              <w:t>扰</w:t>
            </w:r>
            <w:proofErr w:type="gramEnd"/>
            <w:r>
              <w:rPr>
                <w:rFonts w:ascii="宋体" w:hAnsi="宋体" w:hint="eastAsia"/>
                <w:color w:val="000000"/>
                <w:sz w:val="18"/>
                <w:szCs w:val="18"/>
              </w:rPr>
              <w:t>符合A类性能判据检测证书或报告扫描件；5、投标文件中提供第三方有权检测机构出具的USB数据接口输出电压、电流，负载能量、接触电流检测合格的检测证书或报告扫描件。6、需提供3年质保服务，并提供原厂售后服务承诺函。</w:t>
            </w:r>
          </w:p>
          <w:p w14:paraId="0602C97D" w14:textId="77777777" w:rsidR="00DF6D89" w:rsidRDefault="00DF6D89" w:rsidP="00EB6617">
            <w:pPr>
              <w:rPr>
                <w:rFonts w:ascii="宋体" w:hAnsi="宋体"/>
                <w:color w:val="000000"/>
                <w:sz w:val="18"/>
                <w:szCs w:val="18"/>
              </w:rPr>
            </w:pPr>
            <w:r>
              <w:rPr>
                <w:rFonts w:ascii="宋体" w:hAnsi="宋体" w:hint="eastAsia"/>
                <w:color w:val="000000"/>
                <w:sz w:val="18"/>
                <w:szCs w:val="18"/>
              </w:rPr>
              <w:t>二、预装软件</w:t>
            </w:r>
          </w:p>
          <w:p w14:paraId="33F86C18" w14:textId="77777777" w:rsidR="00DF6D89" w:rsidRDefault="00DF6D89" w:rsidP="00EB6617">
            <w:pPr>
              <w:rPr>
                <w:rFonts w:hint="eastAsia"/>
                <w:sz w:val="18"/>
                <w:szCs w:val="20"/>
              </w:rPr>
            </w:pPr>
            <w:r>
              <w:rPr>
                <w:rFonts w:ascii="宋体" w:hAnsi="宋体"/>
                <w:color w:val="000000"/>
                <w:sz w:val="18"/>
                <w:szCs w:val="18"/>
              </w:rPr>
              <w:t>1、支持 B/S 管理架构，可通过移动设备通过网页方式对机房进行远程管理，包括远程开关机、时间同步、系统切换、消息广播等操作；(响应文件中提供功能界面截图) 2、支持对 Ubuntu、</w:t>
            </w:r>
            <w:proofErr w:type="spellStart"/>
            <w:r>
              <w:rPr>
                <w:rFonts w:ascii="宋体" w:hAnsi="宋体"/>
                <w:color w:val="000000"/>
                <w:sz w:val="18"/>
                <w:szCs w:val="18"/>
              </w:rPr>
              <w:t>Redhat</w:t>
            </w:r>
            <w:proofErr w:type="spellEnd"/>
            <w:r>
              <w:rPr>
                <w:rFonts w:ascii="宋体" w:hAnsi="宋体"/>
                <w:color w:val="000000"/>
                <w:sz w:val="18"/>
                <w:szCs w:val="18"/>
              </w:rPr>
              <w:t>、Centos、Fedora 等系统的立即还原和</w:t>
            </w:r>
            <w:r>
              <w:rPr>
                <w:rFonts w:ascii="宋体" w:hAnsi="宋体" w:hint="eastAsia"/>
                <w:color w:val="000000"/>
                <w:sz w:val="18"/>
                <w:szCs w:val="18"/>
              </w:rPr>
              <w:t>IP</w:t>
            </w:r>
            <w:r>
              <w:rPr>
                <w:rFonts w:ascii="宋体" w:hAnsi="宋体"/>
                <w:color w:val="000000"/>
                <w:sz w:val="18"/>
                <w:szCs w:val="18"/>
              </w:rPr>
              <w:t>地址自动分配 3、支持电脑本地硬盘操作系统（win</w:t>
            </w:r>
            <w:r>
              <w:rPr>
                <w:rFonts w:ascii="宋体" w:hAnsi="宋体" w:hint="eastAsia"/>
                <w:color w:val="000000"/>
                <w:sz w:val="18"/>
                <w:szCs w:val="18"/>
              </w:rPr>
              <w:t>10</w:t>
            </w:r>
            <w:r>
              <w:rPr>
                <w:rFonts w:ascii="宋体" w:hAnsi="宋体"/>
                <w:color w:val="000000"/>
                <w:sz w:val="18"/>
                <w:szCs w:val="18"/>
              </w:rPr>
              <w:t>\win1</w:t>
            </w:r>
            <w:r>
              <w:rPr>
                <w:rFonts w:ascii="宋体" w:hAnsi="宋体" w:hint="eastAsia"/>
                <w:color w:val="000000"/>
                <w:sz w:val="18"/>
                <w:szCs w:val="18"/>
              </w:rPr>
              <w:t>1</w:t>
            </w:r>
            <w:r>
              <w:rPr>
                <w:rFonts w:ascii="宋体" w:hAnsi="宋体"/>
                <w:color w:val="000000"/>
                <w:sz w:val="18"/>
                <w:szCs w:val="18"/>
              </w:rPr>
              <w:t xml:space="preserve">）的立即还原和还原点瞬间创建； 4、支持 MBR 分区系统和 GPT 分区系统混合安装,可支持 60 </w:t>
            </w:r>
            <w:proofErr w:type="gramStart"/>
            <w:r>
              <w:rPr>
                <w:rFonts w:ascii="宋体" w:hAnsi="宋体"/>
                <w:color w:val="000000"/>
                <w:sz w:val="18"/>
                <w:szCs w:val="18"/>
              </w:rPr>
              <w:t>个</w:t>
            </w:r>
            <w:proofErr w:type="gramEnd"/>
            <w:r>
              <w:rPr>
                <w:rFonts w:ascii="宋体" w:hAnsi="宋体"/>
                <w:color w:val="000000"/>
                <w:sz w:val="18"/>
                <w:szCs w:val="18"/>
              </w:rPr>
              <w:t>以上的不同操作系统。 5、支持 SSD 硬盘和机械</w:t>
            </w:r>
            <w:proofErr w:type="gramStart"/>
            <w:r>
              <w:rPr>
                <w:rFonts w:ascii="宋体" w:hAnsi="宋体"/>
                <w:color w:val="000000"/>
                <w:sz w:val="18"/>
                <w:szCs w:val="18"/>
              </w:rPr>
              <w:t>硬盘双</w:t>
            </w:r>
            <w:proofErr w:type="gramEnd"/>
            <w:r>
              <w:rPr>
                <w:rFonts w:ascii="宋体" w:hAnsi="宋体"/>
                <w:color w:val="000000"/>
                <w:sz w:val="18"/>
                <w:szCs w:val="18"/>
              </w:rPr>
              <w:t xml:space="preserve">硬盘保护模式和同传； 6、支持从 WINDOWS 界面对 1000 </w:t>
            </w:r>
            <w:proofErr w:type="gramStart"/>
            <w:r>
              <w:rPr>
                <w:rFonts w:ascii="宋体" w:hAnsi="宋体"/>
                <w:color w:val="000000"/>
                <w:sz w:val="18"/>
                <w:szCs w:val="18"/>
              </w:rPr>
              <w:t>台以上</w:t>
            </w:r>
            <w:proofErr w:type="gramEnd"/>
            <w:r>
              <w:rPr>
                <w:rFonts w:ascii="宋体" w:hAnsi="宋体"/>
                <w:color w:val="000000"/>
                <w:sz w:val="18"/>
                <w:szCs w:val="18"/>
              </w:rPr>
              <w:t>的电脑进行数据差异拷贝，非增量拷贝、变量拷贝、进度同步等上一代部署方式。根据网络状况可选择广播、组播、单播等方式；（响应文件中提供支持 1000 台机位的界面截图） 7、支持差异拷贝接收端网络环境检测，可检测接收端网卡连接速度，提前发现问题网点，排查处</w:t>
            </w:r>
            <w:proofErr w:type="gramStart"/>
            <w:r>
              <w:rPr>
                <w:rFonts w:ascii="宋体" w:hAnsi="宋体"/>
                <w:color w:val="000000"/>
                <w:sz w:val="18"/>
                <w:szCs w:val="18"/>
              </w:rPr>
              <w:t>理影响</w:t>
            </w:r>
            <w:proofErr w:type="gramEnd"/>
            <w:r>
              <w:rPr>
                <w:rFonts w:ascii="宋体" w:hAnsi="宋体"/>
                <w:color w:val="000000"/>
                <w:sz w:val="18"/>
                <w:szCs w:val="18"/>
              </w:rPr>
              <w:t>差异拷贝的终端； (响应文件中提供可检测接收端连接速度的功能界面截图) 8、支持操作系统分权管理，可分配不同的管理员管理不同的操作系统。 9、管理员可给教师单独分配用户名和密码，教师可凭此用户名和密码在教学的电脑上瞬间创建自己独立的备课系统，其他人员不可见，也不影响正常的教学系统 10、支持将当前的教学系统，无需新增分区的情况下瞬间复制一个不保护的系统，用于学生自主实验或计算机等级考试 11、支持文件夹穿透，可在当前保护的分区下设定一个开放的文件夹,保存更新设置，重启分区还原其它数据还原，此文件夹中的数据不还原。 12、支持批量修改 Windows 用户登录名、计算机名和 IP 地址 13、为保证系统兼容性和稳定性，要求所有功能为同一品牌同一产品，不允许多种产品拼凑而成。 14、中标人项目实施后需逐条演示验收，不符合招标文件要求的，按虚假应标处理,并承担相应法律责任。 15、响应文件中需提供原厂售后服务承诺函； 16、为保证软件稳定性和规范性，软件厂家需达到软件成熟度 CMMI 四级及以上认证，响应文件中提供证书扫描件。</w:t>
            </w:r>
            <w:r>
              <w:rPr>
                <w:rFonts w:ascii="宋体" w:hAnsi="宋体" w:hint="eastAsia"/>
                <w:color w:val="000000"/>
                <w:sz w:val="18"/>
                <w:szCs w:val="18"/>
              </w:rPr>
              <w:t>可预装在线考试系统。</w:t>
            </w:r>
            <w:r>
              <w:rPr>
                <w:rFonts w:ascii="宋体" w:hAnsi="宋体"/>
                <w:color w:val="000000"/>
                <w:sz w:val="18"/>
                <w:szCs w:val="18"/>
              </w:rPr>
              <w:t xml:space="preserve"> </w:t>
            </w:r>
          </w:p>
        </w:tc>
        <w:tc>
          <w:tcPr>
            <w:tcW w:w="630" w:type="dxa"/>
          </w:tcPr>
          <w:p w14:paraId="5C57AA96" w14:textId="77777777" w:rsidR="00DF6D89" w:rsidRDefault="00DF6D89" w:rsidP="00EB6617">
            <w:pPr>
              <w:rPr>
                <w:sz w:val="18"/>
                <w:szCs w:val="20"/>
              </w:rPr>
            </w:pPr>
            <w:r>
              <w:rPr>
                <w:rFonts w:hint="eastAsia"/>
                <w:sz w:val="18"/>
                <w:szCs w:val="20"/>
              </w:rPr>
              <w:lastRenderedPageBreak/>
              <w:t>61</w:t>
            </w:r>
            <w:r>
              <w:rPr>
                <w:rFonts w:hint="eastAsia"/>
                <w:sz w:val="18"/>
                <w:szCs w:val="20"/>
              </w:rPr>
              <w:t>台</w:t>
            </w:r>
          </w:p>
        </w:tc>
        <w:tc>
          <w:tcPr>
            <w:tcW w:w="495" w:type="dxa"/>
          </w:tcPr>
          <w:p w14:paraId="2A381C7A" w14:textId="77777777" w:rsidR="00DF6D89" w:rsidRDefault="00DF6D89" w:rsidP="00EB6617">
            <w:pPr>
              <w:rPr>
                <w:sz w:val="18"/>
                <w:szCs w:val="20"/>
              </w:rPr>
            </w:pPr>
          </w:p>
        </w:tc>
        <w:tc>
          <w:tcPr>
            <w:tcW w:w="491" w:type="dxa"/>
          </w:tcPr>
          <w:p w14:paraId="45A941F2" w14:textId="77777777" w:rsidR="00DF6D89" w:rsidRDefault="00DF6D89" w:rsidP="00EB6617">
            <w:pPr>
              <w:rPr>
                <w:sz w:val="18"/>
                <w:szCs w:val="20"/>
              </w:rPr>
            </w:pPr>
          </w:p>
        </w:tc>
        <w:tc>
          <w:tcPr>
            <w:tcW w:w="480" w:type="dxa"/>
          </w:tcPr>
          <w:p w14:paraId="0953C1A6" w14:textId="77777777" w:rsidR="00DF6D89" w:rsidRDefault="00DF6D89" w:rsidP="00EB6617">
            <w:pPr>
              <w:rPr>
                <w:sz w:val="18"/>
                <w:szCs w:val="20"/>
              </w:rPr>
            </w:pPr>
          </w:p>
        </w:tc>
      </w:tr>
      <w:tr w:rsidR="00DF6D89" w14:paraId="655BC07C" w14:textId="77777777" w:rsidTr="00EB6617">
        <w:tc>
          <w:tcPr>
            <w:tcW w:w="445" w:type="dxa"/>
            <w:vMerge w:val="restart"/>
          </w:tcPr>
          <w:p w14:paraId="35BFB95A" w14:textId="77777777" w:rsidR="00DF6D89" w:rsidRDefault="00DF6D89" w:rsidP="00EB6617">
            <w:pPr>
              <w:rPr>
                <w:sz w:val="18"/>
                <w:szCs w:val="20"/>
              </w:rPr>
            </w:pPr>
            <w:r>
              <w:rPr>
                <w:rFonts w:hint="eastAsia"/>
                <w:sz w:val="18"/>
                <w:szCs w:val="20"/>
              </w:rPr>
              <w:t>安装其他</w:t>
            </w:r>
          </w:p>
        </w:tc>
        <w:tc>
          <w:tcPr>
            <w:tcW w:w="420" w:type="dxa"/>
            <w:vMerge w:val="restart"/>
          </w:tcPr>
          <w:p w14:paraId="17367C1A" w14:textId="77777777" w:rsidR="00DF6D89" w:rsidRDefault="00DF6D89" w:rsidP="00EB6617">
            <w:pPr>
              <w:rPr>
                <w:sz w:val="18"/>
                <w:szCs w:val="20"/>
              </w:rPr>
            </w:pPr>
            <w:r>
              <w:rPr>
                <w:rFonts w:hint="eastAsia"/>
                <w:sz w:val="18"/>
                <w:szCs w:val="20"/>
              </w:rPr>
              <w:t>1</w:t>
            </w:r>
          </w:p>
        </w:tc>
        <w:tc>
          <w:tcPr>
            <w:tcW w:w="521" w:type="dxa"/>
          </w:tcPr>
          <w:p w14:paraId="2043B316" w14:textId="77777777" w:rsidR="00DF6D89" w:rsidRDefault="00DF6D89" w:rsidP="00EB6617">
            <w:pPr>
              <w:rPr>
                <w:sz w:val="18"/>
                <w:szCs w:val="20"/>
              </w:rPr>
            </w:pPr>
            <w:r>
              <w:rPr>
                <w:rFonts w:hint="eastAsia"/>
                <w:sz w:val="18"/>
                <w:szCs w:val="20"/>
              </w:rPr>
              <w:t>安装调试维护</w:t>
            </w:r>
          </w:p>
        </w:tc>
        <w:tc>
          <w:tcPr>
            <w:tcW w:w="6334" w:type="dxa"/>
          </w:tcPr>
          <w:p w14:paraId="603A0AF6" w14:textId="77777777" w:rsidR="00DF6D89" w:rsidRDefault="00DF6D89" w:rsidP="00EB6617">
            <w:pPr>
              <w:rPr>
                <w:rFonts w:hint="eastAsia"/>
                <w:sz w:val="18"/>
                <w:szCs w:val="20"/>
              </w:rPr>
            </w:pPr>
            <w:r>
              <w:rPr>
                <w:rFonts w:ascii="宋体" w:hAnsi="宋体" w:hint="eastAsia"/>
                <w:color w:val="000000"/>
                <w:sz w:val="18"/>
                <w:szCs w:val="18"/>
              </w:rPr>
              <w:t>交换机维护升级，安装监控系统1套，400万高清，6摄像头，硬盘4块;电源线及网线更新、不可走地面布线；其它未列</w:t>
            </w:r>
            <w:r>
              <w:rPr>
                <w:rFonts w:hint="eastAsia"/>
                <w:sz w:val="18"/>
                <w:szCs w:val="20"/>
              </w:rPr>
              <w:t>入以上明细辅材耗材必须配套齐全，提供培训及有关技术资料，提供原厂授权及售后服务承诺函，所有设备必须由供货商负责安装调试到位，提供免费培训，提供实验指导书、使用说明书。</w:t>
            </w:r>
          </w:p>
        </w:tc>
        <w:tc>
          <w:tcPr>
            <w:tcW w:w="630" w:type="dxa"/>
          </w:tcPr>
          <w:p w14:paraId="2DC37382" w14:textId="77777777" w:rsidR="00DF6D89" w:rsidRDefault="00DF6D89" w:rsidP="00EB6617">
            <w:pPr>
              <w:rPr>
                <w:rFonts w:hint="eastAsia"/>
                <w:sz w:val="18"/>
                <w:szCs w:val="20"/>
              </w:rPr>
            </w:pPr>
            <w:r>
              <w:rPr>
                <w:rFonts w:hint="eastAsia"/>
                <w:sz w:val="18"/>
                <w:szCs w:val="20"/>
              </w:rPr>
              <w:t>1</w:t>
            </w:r>
          </w:p>
        </w:tc>
        <w:tc>
          <w:tcPr>
            <w:tcW w:w="495" w:type="dxa"/>
          </w:tcPr>
          <w:p w14:paraId="3E330A88" w14:textId="77777777" w:rsidR="00DF6D89" w:rsidRDefault="00DF6D89" w:rsidP="00EB6617">
            <w:pPr>
              <w:rPr>
                <w:sz w:val="18"/>
                <w:szCs w:val="20"/>
              </w:rPr>
            </w:pPr>
          </w:p>
        </w:tc>
        <w:tc>
          <w:tcPr>
            <w:tcW w:w="491" w:type="dxa"/>
          </w:tcPr>
          <w:p w14:paraId="4727E81C" w14:textId="77777777" w:rsidR="00DF6D89" w:rsidRDefault="00DF6D89" w:rsidP="00EB6617">
            <w:pPr>
              <w:rPr>
                <w:sz w:val="18"/>
                <w:szCs w:val="20"/>
              </w:rPr>
            </w:pPr>
          </w:p>
        </w:tc>
        <w:tc>
          <w:tcPr>
            <w:tcW w:w="480" w:type="dxa"/>
          </w:tcPr>
          <w:p w14:paraId="610058CE" w14:textId="77777777" w:rsidR="00DF6D89" w:rsidRDefault="00DF6D89" w:rsidP="00EB6617">
            <w:pPr>
              <w:rPr>
                <w:sz w:val="18"/>
                <w:szCs w:val="20"/>
              </w:rPr>
            </w:pPr>
          </w:p>
        </w:tc>
      </w:tr>
      <w:tr w:rsidR="00DF6D89" w14:paraId="4922D976" w14:textId="77777777" w:rsidTr="00EB6617">
        <w:tc>
          <w:tcPr>
            <w:tcW w:w="445" w:type="dxa"/>
            <w:vMerge/>
          </w:tcPr>
          <w:p w14:paraId="0BF4333C" w14:textId="77777777" w:rsidR="00DF6D89" w:rsidRDefault="00DF6D89" w:rsidP="00EB6617">
            <w:pPr>
              <w:rPr>
                <w:rFonts w:hint="eastAsia"/>
                <w:sz w:val="18"/>
                <w:szCs w:val="20"/>
              </w:rPr>
            </w:pPr>
          </w:p>
        </w:tc>
        <w:tc>
          <w:tcPr>
            <w:tcW w:w="420" w:type="dxa"/>
            <w:vMerge/>
          </w:tcPr>
          <w:p w14:paraId="325E44A3" w14:textId="77777777" w:rsidR="00DF6D89" w:rsidRDefault="00DF6D89" w:rsidP="00EB6617">
            <w:pPr>
              <w:rPr>
                <w:rFonts w:hint="eastAsia"/>
                <w:sz w:val="18"/>
                <w:szCs w:val="20"/>
              </w:rPr>
            </w:pPr>
          </w:p>
        </w:tc>
        <w:tc>
          <w:tcPr>
            <w:tcW w:w="521" w:type="dxa"/>
          </w:tcPr>
          <w:p w14:paraId="657BF1C3" w14:textId="77777777" w:rsidR="00DF6D89" w:rsidRDefault="00DF6D89" w:rsidP="00EB6617">
            <w:pPr>
              <w:rPr>
                <w:rFonts w:hint="eastAsia"/>
                <w:sz w:val="18"/>
                <w:szCs w:val="20"/>
              </w:rPr>
            </w:pPr>
            <w:r>
              <w:rPr>
                <w:rFonts w:hint="eastAsia"/>
                <w:sz w:val="18"/>
                <w:szCs w:val="20"/>
              </w:rPr>
              <w:t>设备</w:t>
            </w:r>
            <w:r>
              <w:rPr>
                <w:rFonts w:hint="eastAsia"/>
                <w:sz w:val="18"/>
                <w:szCs w:val="20"/>
              </w:rPr>
              <w:lastRenderedPageBreak/>
              <w:t>维护</w:t>
            </w:r>
          </w:p>
        </w:tc>
        <w:tc>
          <w:tcPr>
            <w:tcW w:w="6334" w:type="dxa"/>
          </w:tcPr>
          <w:p w14:paraId="5EF6A9CB" w14:textId="77777777" w:rsidR="00DF6D89" w:rsidRDefault="00DF6D89" w:rsidP="00EB6617">
            <w:pPr>
              <w:rPr>
                <w:sz w:val="18"/>
                <w:szCs w:val="20"/>
              </w:rPr>
            </w:pPr>
            <w:r>
              <w:rPr>
                <w:rFonts w:hint="eastAsia"/>
                <w:sz w:val="18"/>
                <w:szCs w:val="20"/>
              </w:rPr>
              <w:lastRenderedPageBreak/>
              <w:t>电脑桌椅全部升级改造，升级为钢木结构电脑桌椅，</w:t>
            </w:r>
            <w:r>
              <w:rPr>
                <w:rFonts w:hint="eastAsia"/>
                <w:sz w:val="18"/>
                <w:szCs w:val="20"/>
              </w:rPr>
              <w:t xml:space="preserve"> 1200mm</w:t>
            </w:r>
            <w:r>
              <w:rPr>
                <w:rFonts w:hint="eastAsia"/>
                <w:sz w:val="18"/>
                <w:szCs w:val="20"/>
              </w:rPr>
              <w:t>×</w:t>
            </w:r>
            <w:r>
              <w:rPr>
                <w:rFonts w:hint="eastAsia"/>
                <w:sz w:val="18"/>
                <w:szCs w:val="20"/>
              </w:rPr>
              <w:t>600mm</w:t>
            </w:r>
            <w:r>
              <w:rPr>
                <w:rFonts w:hint="eastAsia"/>
                <w:sz w:val="18"/>
                <w:szCs w:val="20"/>
              </w:rPr>
              <w:t>×</w:t>
            </w:r>
            <w:r>
              <w:rPr>
                <w:rFonts w:hint="eastAsia"/>
                <w:sz w:val="18"/>
                <w:szCs w:val="20"/>
              </w:rPr>
              <w:t>760mm</w:t>
            </w:r>
            <w:r>
              <w:rPr>
                <w:rFonts w:hint="eastAsia"/>
                <w:sz w:val="18"/>
                <w:szCs w:val="20"/>
              </w:rPr>
              <w:t>（长×宽×高）（浅胡桃</w:t>
            </w:r>
            <w:r>
              <w:rPr>
                <w:rFonts w:hint="eastAsia"/>
                <w:sz w:val="18"/>
                <w:szCs w:val="20"/>
              </w:rPr>
              <w:t>+</w:t>
            </w:r>
            <w:r>
              <w:rPr>
                <w:rFonts w:hint="eastAsia"/>
                <w:sz w:val="18"/>
                <w:szCs w:val="20"/>
              </w:rPr>
              <w:t>黑架），面板采用三聚氰胺</w:t>
            </w:r>
            <w:r>
              <w:rPr>
                <w:rFonts w:hint="eastAsia"/>
                <w:sz w:val="18"/>
                <w:szCs w:val="20"/>
              </w:rPr>
              <w:t>E1</w:t>
            </w:r>
            <w:r>
              <w:rPr>
                <w:rFonts w:hint="eastAsia"/>
                <w:sz w:val="18"/>
                <w:szCs w:val="20"/>
              </w:rPr>
              <w:t>板，</w:t>
            </w:r>
            <w:proofErr w:type="gramStart"/>
            <w:r>
              <w:rPr>
                <w:rFonts w:hint="eastAsia"/>
                <w:sz w:val="18"/>
                <w:szCs w:val="20"/>
              </w:rPr>
              <w:t>贴防静电</w:t>
            </w:r>
            <w:proofErr w:type="gramEnd"/>
            <w:r>
              <w:rPr>
                <w:rFonts w:hint="eastAsia"/>
                <w:sz w:val="18"/>
                <w:szCs w:val="20"/>
              </w:rPr>
              <w:lastRenderedPageBreak/>
              <w:t>胶皮，厚度不小于</w:t>
            </w:r>
            <w:r>
              <w:rPr>
                <w:rFonts w:hint="eastAsia"/>
                <w:sz w:val="18"/>
                <w:szCs w:val="20"/>
              </w:rPr>
              <w:t xml:space="preserve">30mm,  </w:t>
            </w:r>
            <w:proofErr w:type="gramStart"/>
            <w:r>
              <w:rPr>
                <w:rFonts w:hint="eastAsia"/>
                <w:sz w:val="18"/>
                <w:szCs w:val="20"/>
              </w:rPr>
              <w:t>桌架采用</w:t>
            </w:r>
            <w:proofErr w:type="gramEnd"/>
            <w:r>
              <w:rPr>
                <w:rFonts w:hint="eastAsia"/>
                <w:sz w:val="18"/>
                <w:szCs w:val="20"/>
              </w:rPr>
              <w:t>不小于</w:t>
            </w:r>
            <w:r>
              <w:rPr>
                <w:rFonts w:hint="eastAsia"/>
                <w:sz w:val="18"/>
                <w:szCs w:val="20"/>
              </w:rPr>
              <w:t>50*50mm</w:t>
            </w:r>
            <w:r>
              <w:rPr>
                <w:rFonts w:hint="eastAsia"/>
                <w:sz w:val="18"/>
                <w:szCs w:val="20"/>
              </w:rPr>
              <w:t>镀锌方管，</w:t>
            </w:r>
            <w:proofErr w:type="gramStart"/>
            <w:r>
              <w:rPr>
                <w:rFonts w:hint="eastAsia"/>
                <w:sz w:val="18"/>
                <w:szCs w:val="20"/>
              </w:rPr>
              <w:t>管壁厚不小于</w:t>
            </w:r>
            <w:proofErr w:type="gramEnd"/>
            <w:r>
              <w:rPr>
                <w:rFonts w:hint="eastAsia"/>
                <w:sz w:val="18"/>
                <w:szCs w:val="20"/>
              </w:rPr>
              <w:t>2mm</w:t>
            </w:r>
            <w:r>
              <w:rPr>
                <w:rFonts w:hint="eastAsia"/>
                <w:sz w:val="18"/>
                <w:szCs w:val="20"/>
              </w:rPr>
              <w:t>，带承重调节脚垫，采用螺栓组装，承重不小于</w:t>
            </w:r>
            <w:r>
              <w:rPr>
                <w:rFonts w:hint="eastAsia"/>
                <w:sz w:val="18"/>
                <w:szCs w:val="20"/>
              </w:rPr>
              <w:t>800kg</w:t>
            </w:r>
            <w:r>
              <w:rPr>
                <w:rFonts w:hint="eastAsia"/>
                <w:sz w:val="18"/>
                <w:szCs w:val="20"/>
              </w:rPr>
              <w:t>；凳子升级为与电脑</w:t>
            </w:r>
            <w:proofErr w:type="gramStart"/>
            <w:r>
              <w:rPr>
                <w:rFonts w:hint="eastAsia"/>
                <w:sz w:val="18"/>
                <w:szCs w:val="20"/>
              </w:rPr>
              <w:t>桌配套钢</w:t>
            </w:r>
            <w:proofErr w:type="gramEnd"/>
            <w:r>
              <w:rPr>
                <w:rFonts w:hint="eastAsia"/>
                <w:sz w:val="18"/>
                <w:szCs w:val="20"/>
              </w:rPr>
              <w:t>木结构电脑凳；配静音脚垫；窗帘升级；所有垃圾清运。</w:t>
            </w:r>
          </w:p>
        </w:tc>
        <w:tc>
          <w:tcPr>
            <w:tcW w:w="630" w:type="dxa"/>
          </w:tcPr>
          <w:p w14:paraId="37DCB66D" w14:textId="77777777" w:rsidR="00DF6D89" w:rsidRDefault="00DF6D89" w:rsidP="00EB6617">
            <w:pPr>
              <w:rPr>
                <w:sz w:val="18"/>
                <w:szCs w:val="20"/>
              </w:rPr>
            </w:pPr>
            <w:r>
              <w:rPr>
                <w:rFonts w:hint="eastAsia"/>
                <w:sz w:val="18"/>
                <w:szCs w:val="20"/>
              </w:rPr>
              <w:lastRenderedPageBreak/>
              <w:t>1</w:t>
            </w:r>
          </w:p>
        </w:tc>
        <w:tc>
          <w:tcPr>
            <w:tcW w:w="495" w:type="dxa"/>
          </w:tcPr>
          <w:p w14:paraId="294F39BB" w14:textId="77777777" w:rsidR="00DF6D89" w:rsidRDefault="00DF6D89" w:rsidP="00EB6617">
            <w:pPr>
              <w:rPr>
                <w:sz w:val="18"/>
                <w:szCs w:val="20"/>
              </w:rPr>
            </w:pPr>
          </w:p>
        </w:tc>
        <w:tc>
          <w:tcPr>
            <w:tcW w:w="491" w:type="dxa"/>
          </w:tcPr>
          <w:p w14:paraId="5F66955F" w14:textId="77777777" w:rsidR="00DF6D89" w:rsidRDefault="00DF6D89" w:rsidP="00EB6617">
            <w:pPr>
              <w:rPr>
                <w:sz w:val="18"/>
                <w:szCs w:val="20"/>
              </w:rPr>
            </w:pPr>
          </w:p>
        </w:tc>
        <w:tc>
          <w:tcPr>
            <w:tcW w:w="480" w:type="dxa"/>
          </w:tcPr>
          <w:p w14:paraId="7D7D4090" w14:textId="77777777" w:rsidR="00DF6D89" w:rsidRDefault="00DF6D89" w:rsidP="00EB6617">
            <w:pPr>
              <w:rPr>
                <w:sz w:val="18"/>
                <w:szCs w:val="20"/>
              </w:rPr>
            </w:pPr>
          </w:p>
        </w:tc>
      </w:tr>
    </w:tbl>
    <w:p w14:paraId="58FD552A" w14:textId="77777777" w:rsidR="00DF6D89" w:rsidRDefault="00DF6D89" w:rsidP="00DF6D89"/>
    <w:p w14:paraId="09B9092C" w14:textId="77777777" w:rsidR="00DF6D89" w:rsidRDefault="00DF6D89" w:rsidP="00DF6D89">
      <w:pPr>
        <w:widowControl/>
        <w:spacing w:after="75"/>
        <w:ind w:left="-360"/>
        <w:rPr>
          <w:rFonts w:ascii="宋体" w:hAnsi="宋体" w:hint="eastAsia"/>
          <w:b/>
          <w:bCs/>
          <w:color w:val="000000"/>
          <w:szCs w:val="21"/>
        </w:rPr>
      </w:pPr>
      <w:r>
        <w:rPr>
          <w:rFonts w:ascii="宋体" w:hAnsi="宋体" w:hint="eastAsia"/>
          <w:b/>
          <w:bCs/>
          <w:color w:val="000000"/>
          <w:szCs w:val="21"/>
        </w:rPr>
        <w:t>标二：交通工程学院驾驶人安全素质检测实验室设备技术要求</w:t>
      </w:r>
    </w:p>
    <w:tbl>
      <w:tblPr>
        <w:tblStyle w:val="ae"/>
        <w:tblW w:w="10011" w:type="dxa"/>
        <w:tblInd w:w="0" w:type="dxa"/>
        <w:tblLayout w:type="fixed"/>
        <w:tblLook w:val="0000" w:firstRow="0" w:lastRow="0" w:firstColumn="0" w:lastColumn="0" w:noHBand="0" w:noVBand="0"/>
      </w:tblPr>
      <w:tblGrid>
        <w:gridCol w:w="445"/>
        <w:gridCol w:w="420"/>
        <w:gridCol w:w="476"/>
        <w:gridCol w:w="6544"/>
        <w:gridCol w:w="525"/>
        <w:gridCol w:w="536"/>
        <w:gridCol w:w="585"/>
        <w:gridCol w:w="480"/>
      </w:tblGrid>
      <w:tr w:rsidR="00DF6D89" w14:paraId="4488C105" w14:textId="77777777" w:rsidTr="00EB6617">
        <w:tc>
          <w:tcPr>
            <w:tcW w:w="10011" w:type="dxa"/>
            <w:gridSpan w:val="8"/>
          </w:tcPr>
          <w:p w14:paraId="1AA19974" w14:textId="77777777" w:rsidR="00DF6D89" w:rsidRDefault="00DF6D89" w:rsidP="00EB6617">
            <w:pPr>
              <w:ind w:firstLineChars="900" w:firstLine="3253"/>
              <w:rPr>
                <w:rFonts w:ascii="黑体" w:eastAsia="黑体" w:hAnsi="黑体"/>
                <w:b/>
                <w:sz w:val="24"/>
              </w:rPr>
            </w:pPr>
            <w:r>
              <w:rPr>
                <w:rFonts w:ascii="仿宋_GB2312" w:eastAsia="仿宋_GB2312" w:hint="eastAsia"/>
                <w:b/>
                <w:bCs/>
                <w:sz w:val="36"/>
                <w:szCs w:val="20"/>
              </w:rPr>
              <w:t>驾驶人安全素质检测实验室</w:t>
            </w:r>
          </w:p>
        </w:tc>
      </w:tr>
      <w:tr w:rsidR="00DF6D89" w14:paraId="25294620" w14:textId="77777777" w:rsidTr="00EB6617">
        <w:tc>
          <w:tcPr>
            <w:tcW w:w="445" w:type="dxa"/>
          </w:tcPr>
          <w:p w14:paraId="4D61BA67" w14:textId="77777777" w:rsidR="00DF6D89" w:rsidRDefault="00DF6D89" w:rsidP="00EB6617">
            <w:pPr>
              <w:rPr>
                <w:sz w:val="18"/>
                <w:szCs w:val="20"/>
              </w:rPr>
            </w:pPr>
            <w:r>
              <w:rPr>
                <w:rFonts w:hint="eastAsia"/>
                <w:sz w:val="18"/>
                <w:szCs w:val="20"/>
              </w:rPr>
              <w:t>类别</w:t>
            </w:r>
          </w:p>
        </w:tc>
        <w:tc>
          <w:tcPr>
            <w:tcW w:w="420" w:type="dxa"/>
          </w:tcPr>
          <w:p w14:paraId="3938D63D" w14:textId="77777777" w:rsidR="00DF6D89" w:rsidRDefault="00DF6D89" w:rsidP="00EB6617">
            <w:pPr>
              <w:rPr>
                <w:sz w:val="18"/>
                <w:szCs w:val="20"/>
              </w:rPr>
            </w:pPr>
            <w:r>
              <w:rPr>
                <w:rFonts w:hint="eastAsia"/>
                <w:sz w:val="18"/>
                <w:szCs w:val="20"/>
              </w:rPr>
              <w:t>序号</w:t>
            </w:r>
          </w:p>
        </w:tc>
        <w:tc>
          <w:tcPr>
            <w:tcW w:w="476" w:type="dxa"/>
          </w:tcPr>
          <w:p w14:paraId="547FAD50" w14:textId="77777777" w:rsidR="00DF6D89" w:rsidRDefault="00DF6D89" w:rsidP="00EB6617">
            <w:pPr>
              <w:rPr>
                <w:sz w:val="18"/>
                <w:szCs w:val="20"/>
              </w:rPr>
            </w:pPr>
            <w:r>
              <w:rPr>
                <w:rFonts w:hint="eastAsia"/>
                <w:sz w:val="18"/>
                <w:szCs w:val="20"/>
              </w:rPr>
              <w:t>设备名称</w:t>
            </w:r>
          </w:p>
        </w:tc>
        <w:tc>
          <w:tcPr>
            <w:tcW w:w="6544" w:type="dxa"/>
          </w:tcPr>
          <w:p w14:paraId="4128B705" w14:textId="77777777" w:rsidR="00DF6D89" w:rsidRDefault="00DF6D89" w:rsidP="00EB6617">
            <w:pPr>
              <w:rPr>
                <w:sz w:val="18"/>
                <w:szCs w:val="20"/>
              </w:rPr>
            </w:pPr>
            <w:r>
              <w:rPr>
                <w:rFonts w:hint="eastAsia"/>
                <w:sz w:val="18"/>
                <w:szCs w:val="20"/>
              </w:rPr>
              <w:t>技术参数</w:t>
            </w:r>
          </w:p>
        </w:tc>
        <w:tc>
          <w:tcPr>
            <w:tcW w:w="525" w:type="dxa"/>
          </w:tcPr>
          <w:p w14:paraId="5202164E" w14:textId="77777777" w:rsidR="00DF6D89" w:rsidRDefault="00DF6D89" w:rsidP="00EB6617">
            <w:pPr>
              <w:rPr>
                <w:sz w:val="18"/>
                <w:szCs w:val="20"/>
              </w:rPr>
            </w:pPr>
            <w:r>
              <w:rPr>
                <w:rFonts w:hint="eastAsia"/>
                <w:sz w:val="18"/>
                <w:szCs w:val="20"/>
              </w:rPr>
              <w:t>数量</w:t>
            </w:r>
          </w:p>
        </w:tc>
        <w:tc>
          <w:tcPr>
            <w:tcW w:w="536" w:type="dxa"/>
          </w:tcPr>
          <w:p w14:paraId="351E7FDC" w14:textId="77777777" w:rsidR="00DF6D89" w:rsidRDefault="00DF6D89" w:rsidP="00EB6617">
            <w:pPr>
              <w:rPr>
                <w:sz w:val="18"/>
                <w:szCs w:val="20"/>
              </w:rPr>
            </w:pPr>
            <w:r>
              <w:rPr>
                <w:rFonts w:hint="eastAsia"/>
                <w:sz w:val="18"/>
                <w:szCs w:val="20"/>
              </w:rPr>
              <w:t>参考品牌</w:t>
            </w:r>
          </w:p>
        </w:tc>
        <w:tc>
          <w:tcPr>
            <w:tcW w:w="585" w:type="dxa"/>
          </w:tcPr>
          <w:p w14:paraId="6E1BE65F" w14:textId="77777777" w:rsidR="00DF6D89" w:rsidRDefault="00DF6D89" w:rsidP="00EB6617">
            <w:pPr>
              <w:rPr>
                <w:sz w:val="18"/>
                <w:szCs w:val="20"/>
              </w:rPr>
            </w:pPr>
            <w:r>
              <w:rPr>
                <w:rFonts w:hint="eastAsia"/>
                <w:sz w:val="18"/>
                <w:szCs w:val="20"/>
              </w:rPr>
              <w:t>参考型号</w:t>
            </w:r>
          </w:p>
        </w:tc>
        <w:tc>
          <w:tcPr>
            <w:tcW w:w="480" w:type="dxa"/>
          </w:tcPr>
          <w:p w14:paraId="3F61C758" w14:textId="77777777" w:rsidR="00DF6D89" w:rsidRDefault="00DF6D89" w:rsidP="00EB6617">
            <w:pPr>
              <w:rPr>
                <w:sz w:val="18"/>
                <w:szCs w:val="20"/>
              </w:rPr>
            </w:pPr>
            <w:r>
              <w:rPr>
                <w:rFonts w:hint="eastAsia"/>
                <w:sz w:val="18"/>
                <w:szCs w:val="20"/>
              </w:rPr>
              <w:t>备注</w:t>
            </w:r>
          </w:p>
        </w:tc>
      </w:tr>
      <w:tr w:rsidR="00DF6D89" w14:paraId="12ED4B76" w14:textId="77777777" w:rsidTr="00EB6617">
        <w:tc>
          <w:tcPr>
            <w:tcW w:w="445" w:type="dxa"/>
            <w:vMerge w:val="restart"/>
          </w:tcPr>
          <w:p w14:paraId="3B73F438" w14:textId="77777777" w:rsidR="00DF6D89" w:rsidRDefault="00DF6D89" w:rsidP="00EB6617">
            <w:pPr>
              <w:rPr>
                <w:sz w:val="18"/>
                <w:szCs w:val="20"/>
              </w:rPr>
            </w:pPr>
          </w:p>
          <w:p w14:paraId="6A6CE3D4" w14:textId="77777777" w:rsidR="00DF6D89" w:rsidRDefault="00DF6D89" w:rsidP="00EB6617">
            <w:pPr>
              <w:rPr>
                <w:sz w:val="18"/>
                <w:szCs w:val="20"/>
              </w:rPr>
            </w:pPr>
          </w:p>
          <w:p w14:paraId="6E6D33E6" w14:textId="77777777" w:rsidR="00DF6D89" w:rsidRDefault="00DF6D89" w:rsidP="00EB6617">
            <w:pPr>
              <w:rPr>
                <w:sz w:val="18"/>
                <w:szCs w:val="20"/>
              </w:rPr>
            </w:pPr>
          </w:p>
          <w:p w14:paraId="6E6CF05E" w14:textId="77777777" w:rsidR="00DF6D89" w:rsidRDefault="00DF6D89" w:rsidP="00EB6617">
            <w:pPr>
              <w:rPr>
                <w:sz w:val="18"/>
                <w:szCs w:val="20"/>
              </w:rPr>
            </w:pPr>
          </w:p>
          <w:p w14:paraId="644E430D" w14:textId="77777777" w:rsidR="00DF6D89" w:rsidRDefault="00DF6D89" w:rsidP="00EB6617">
            <w:pPr>
              <w:rPr>
                <w:sz w:val="18"/>
                <w:szCs w:val="20"/>
              </w:rPr>
            </w:pPr>
            <w:r>
              <w:rPr>
                <w:rFonts w:hint="eastAsia"/>
                <w:sz w:val="18"/>
                <w:szCs w:val="20"/>
              </w:rPr>
              <w:t>仪器</w:t>
            </w:r>
          </w:p>
          <w:p w14:paraId="296F4222" w14:textId="77777777" w:rsidR="00DF6D89" w:rsidRDefault="00DF6D89" w:rsidP="00EB6617">
            <w:pPr>
              <w:rPr>
                <w:sz w:val="18"/>
                <w:szCs w:val="20"/>
              </w:rPr>
            </w:pPr>
            <w:r>
              <w:rPr>
                <w:rFonts w:hint="eastAsia"/>
                <w:sz w:val="18"/>
                <w:szCs w:val="20"/>
              </w:rPr>
              <w:t>设备</w:t>
            </w:r>
          </w:p>
        </w:tc>
        <w:tc>
          <w:tcPr>
            <w:tcW w:w="420" w:type="dxa"/>
          </w:tcPr>
          <w:p w14:paraId="2C48E839" w14:textId="77777777" w:rsidR="00DF6D89" w:rsidRDefault="00DF6D89" w:rsidP="00EB6617">
            <w:pPr>
              <w:rPr>
                <w:sz w:val="18"/>
                <w:szCs w:val="20"/>
              </w:rPr>
            </w:pPr>
            <w:r>
              <w:rPr>
                <w:rFonts w:hint="eastAsia"/>
                <w:sz w:val="18"/>
                <w:szCs w:val="20"/>
              </w:rPr>
              <w:t>1</w:t>
            </w:r>
          </w:p>
        </w:tc>
        <w:tc>
          <w:tcPr>
            <w:tcW w:w="476" w:type="dxa"/>
            <w:vAlign w:val="center"/>
          </w:tcPr>
          <w:p w14:paraId="04018C55" w14:textId="77777777" w:rsidR="00DF6D89" w:rsidRDefault="00DF6D89" w:rsidP="00EB6617">
            <w:pPr>
              <w:rPr>
                <w:rFonts w:hint="eastAsia"/>
                <w:sz w:val="18"/>
                <w:szCs w:val="20"/>
              </w:rPr>
            </w:pPr>
            <w:hyperlink r:id="rId7" w:tooltip="点击前往查看详细内容" w:history="1">
              <w:r>
                <w:rPr>
                  <w:rFonts w:hint="eastAsia"/>
                  <w:sz w:val="18"/>
                  <w:szCs w:val="20"/>
                </w:rPr>
                <w:t>驾驶人面部行为</w:t>
              </w:r>
            </w:hyperlink>
            <w:r>
              <w:rPr>
                <w:rFonts w:hint="eastAsia"/>
                <w:sz w:val="18"/>
                <w:szCs w:val="20"/>
              </w:rPr>
              <w:t>检测实验仪</w:t>
            </w:r>
          </w:p>
        </w:tc>
        <w:tc>
          <w:tcPr>
            <w:tcW w:w="6544" w:type="dxa"/>
          </w:tcPr>
          <w:p w14:paraId="4A714024" w14:textId="77777777" w:rsidR="00DF6D89" w:rsidRDefault="00DF6D89" w:rsidP="00EB6617">
            <w:pPr>
              <w:rPr>
                <w:rFonts w:hint="eastAsia"/>
                <w:sz w:val="18"/>
                <w:szCs w:val="20"/>
              </w:rPr>
            </w:pPr>
            <w:r>
              <w:rPr>
                <w:rFonts w:hint="eastAsia"/>
                <w:sz w:val="18"/>
                <w:szCs w:val="20"/>
              </w:rPr>
              <w:t>一、实现功能</w:t>
            </w:r>
          </w:p>
          <w:p w14:paraId="75B685CF" w14:textId="77777777" w:rsidR="00DF6D89" w:rsidRDefault="00DF6D89" w:rsidP="00EB6617">
            <w:pPr>
              <w:ind w:firstLineChars="200" w:firstLine="360"/>
              <w:rPr>
                <w:rFonts w:hint="eastAsia"/>
                <w:sz w:val="18"/>
                <w:szCs w:val="20"/>
              </w:rPr>
            </w:pPr>
            <w:r>
              <w:rPr>
                <w:rFonts w:hint="eastAsia"/>
                <w:sz w:val="18"/>
                <w:szCs w:val="20"/>
              </w:rPr>
              <w:t>驾驶人面部行为交通安全检测系统基于视频检测方式对驾驶员嘴部张闭状态、眼睑眼球的几何特征和动作特征、眼睛的凝视方向、脸部位置朝向的变化等进行实时检测和测量，建立驾驶员面部各器官特征与疲劳状态的关系模型，研究疲劳状态的多参量综合描述及评价方法，实现稳定可靠的驾驶人体特征交通安全行为检测系统。</w:t>
            </w:r>
          </w:p>
          <w:p w14:paraId="76384324" w14:textId="77777777" w:rsidR="00DF6D89" w:rsidRDefault="00DF6D89" w:rsidP="00EB6617">
            <w:pPr>
              <w:rPr>
                <w:sz w:val="18"/>
                <w:szCs w:val="20"/>
              </w:rPr>
            </w:pPr>
            <w:r>
              <w:rPr>
                <w:rFonts w:hint="eastAsia"/>
                <w:sz w:val="18"/>
                <w:szCs w:val="20"/>
              </w:rPr>
              <w:t>二、技术指标</w:t>
            </w:r>
          </w:p>
          <w:p w14:paraId="6774C079" w14:textId="77777777" w:rsidR="00DF6D89" w:rsidRDefault="00DF6D89" w:rsidP="00EB6617">
            <w:pPr>
              <w:rPr>
                <w:rFonts w:hint="eastAsia"/>
                <w:sz w:val="18"/>
                <w:szCs w:val="20"/>
              </w:rPr>
            </w:pPr>
            <w:r>
              <w:rPr>
                <w:rFonts w:hint="eastAsia"/>
                <w:sz w:val="18"/>
                <w:szCs w:val="20"/>
              </w:rPr>
              <w:t>1.</w:t>
            </w:r>
            <w:r>
              <w:rPr>
                <w:rFonts w:hint="eastAsia"/>
                <w:sz w:val="18"/>
                <w:szCs w:val="20"/>
              </w:rPr>
              <w:t>系统由一台检测专用摄像机、一台行为检测主机和一套驾驶人检测分析软件组成。</w:t>
            </w:r>
          </w:p>
          <w:p w14:paraId="0508E0AA" w14:textId="77777777" w:rsidR="00DF6D89" w:rsidRDefault="00DF6D89" w:rsidP="00EB6617">
            <w:pPr>
              <w:jc w:val="left"/>
              <w:rPr>
                <w:rFonts w:ascii="宋体"/>
                <w:sz w:val="21"/>
                <w:szCs w:val="20"/>
              </w:rPr>
            </w:pPr>
            <w:r>
              <w:rPr>
                <w:rFonts w:hint="eastAsia"/>
                <w:sz w:val="18"/>
                <w:szCs w:val="20"/>
              </w:rPr>
              <w:t>2.</w:t>
            </w:r>
            <w:r>
              <w:rPr>
                <w:rFonts w:hint="eastAsia"/>
                <w:sz w:val="18"/>
                <w:szCs w:val="20"/>
              </w:rPr>
              <w:t>原理</w:t>
            </w:r>
            <w:r>
              <w:rPr>
                <w:rFonts w:hint="eastAsia"/>
                <w:sz w:val="18"/>
                <w:szCs w:val="20"/>
              </w:rPr>
              <w:t xml:space="preserve"> </w:t>
            </w:r>
            <w:r>
              <w:rPr>
                <w:rFonts w:hint="eastAsia"/>
                <w:sz w:val="18"/>
                <w:szCs w:val="20"/>
              </w:rPr>
              <w:t>系统要求采用</w:t>
            </w:r>
            <w:r>
              <w:rPr>
                <w:rFonts w:hint="eastAsia"/>
                <w:sz w:val="18"/>
                <w:szCs w:val="20"/>
              </w:rPr>
              <w:t>PERCLOS</w:t>
            </w:r>
            <w:r>
              <w:rPr>
                <w:rFonts w:hint="eastAsia"/>
                <w:sz w:val="18"/>
                <w:szCs w:val="20"/>
              </w:rPr>
              <w:t>（眼睛闭合时间占特定时间的百分率）方法，通过视频检测方式检测人体面部特征和驾驶行为特征，实现驾驶员疲劳和精神分散状态的实时有效动态监测和实时预警。通过对驾驶员脸部及眼睛虹膜图像进行实时分析鉴别，可及时检测驾驶员疲劳、醉酒、分神、打盹等</w:t>
            </w:r>
            <w:proofErr w:type="gramStart"/>
            <w:r>
              <w:rPr>
                <w:rFonts w:hint="eastAsia"/>
                <w:sz w:val="18"/>
                <w:szCs w:val="20"/>
              </w:rPr>
              <w:t>非安全</w:t>
            </w:r>
            <w:proofErr w:type="gramEnd"/>
            <w:r>
              <w:rPr>
                <w:rFonts w:hint="eastAsia"/>
                <w:sz w:val="18"/>
                <w:szCs w:val="20"/>
              </w:rPr>
              <w:t>驾驶状态，通过声光报警提醒，可大大降低由驾驶员精神状态不佳带来的汽车行驶危险，起到主动预防的安全作用。</w:t>
            </w:r>
          </w:p>
          <w:p w14:paraId="409F9327" w14:textId="77777777" w:rsidR="00DF6D89" w:rsidRDefault="00DF6D89" w:rsidP="00EB6617">
            <w:pPr>
              <w:jc w:val="left"/>
              <w:rPr>
                <w:rFonts w:hint="eastAsia"/>
                <w:sz w:val="18"/>
                <w:szCs w:val="20"/>
              </w:rPr>
            </w:pPr>
            <w:r>
              <w:rPr>
                <w:rFonts w:hint="eastAsia"/>
                <w:sz w:val="18"/>
                <w:szCs w:val="20"/>
              </w:rPr>
              <w:t>3.</w:t>
            </w:r>
            <w:r>
              <w:rPr>
                <w:rFonts w:hint="eastAsia"/>
                <w:sz w:val="18"/>
                <w:szCs w:val="20"/>
              </w:rPr>
              <w:t>检测专用摄像机</w:t>
            </w:r>
            <w:r>
              <w:rPr>
                <w:rFonts w:hint="eastAsia"/>
                <w:sz w:val="18"/>
                <w:szCs w:val="20"/>
              </w:rPr>
              <w:t xml:space="preserve">  </w:t>
            </w:r>
            <w:r>
              <w:rPr>
                <w:rFonts w:hint="eastAsia"/>
                <w:sz w:val="18"/>
                <w:szCs w:val="20"/>
              </w:rPr>
              <w:t>不低于以下配置：</w:t>
            </w:r>
            <w:r>
              <w:rPr>
                <w:rFonts w:hint="eastAsia"/>
                <w:sz w:val="18"/>
                <w:szCs w:val="20"/>
              </w:rPr>
              <w:t>480</w:t>
            </w:r>
            <w:proofErr w:type="gramStart"/>
            <w:r>
              <w:rPr>
                <w:rFonts w:hint="eastAsia"/>
                <w:sz w:val="18"/>
                <w:szCs w:val="20"/>
              </w:rPr>
              <w:t>万像</w:t>
            </w:r>
            <w:proofErr w:type="gramEnd"/>
            <w:r>
              <w:rPr>
                <w:rFonts w:hint="eastAsia"/>
                <w:sz w:val="18"/>
                <w:szCs w:val="20"/>
              </w:rPr>
              <w:t>素</w:t>
            </w:r>
            <w:r>
              <w:rPr>
                <w:rFonts w:hint="eastAsia"/>
                <w:sz w:val="18"/>
                <w:szCs w:val="20"/>
              </w:rPr>
              <w:t xml:space="preserve"> 1/3" </w:t>
            </w:r>
            <w:r>
              <w:rPr>
                <w:rFonts w:hint="eastAsia"/>
                <w:sz w:val="18"/>
                <w:szCs w:val="20"/>
              </w:rPr>
              <w:t>逐行扫描</w:t>
            </w:r>
            <w:r>
              <w:rPr>
                <w:rFonts w:hint="eastAsia"/>
                <w:sz w:val="18"/>
                <w:szCs w:val="20"/>
              </w:rPr>
              <w:t>CMOS</w:t>
            </w:r>
            <w:r>
              <w:rPr>
                <w:rFonts w:hint="eastAsia"/>
                <w:sz w:val="18"/>
                <w:szCs w:val="20"/>
              </w:rPr>
              <w:t>；有效像素</w:t>
            </w:r>
            <w:r>
              <w:rPr>
                <w:rFonts w:hint="eastAsia"/>
                <w:sz w:val="18"/>
                <w:szCs w:val="20"/>
              </w:rPr>
              <w:t>3840*2460</w:t>
            </w:r>
            <w:r>
              <w:rPr>
                <w:rFonts w:hint="eastAsia"/>
                <w:sz w:val="18"/>
                <w:szCs w:val="20"/>
              </w:rPr>
              <w:t>；最大帧频：</w:t>
            </w:r>
            <w:r>
              <w:rPr>
                <w:rFonts w:hint="eastAsia"/>
                <w:sz w:val="18"/>
                <w:szCs w:val="20"/>
              </w:rPr>
              <w:t>30FPS</w:t>
            </w:r>
            <w:r>
              <w:rPr>
                <w:rFonts w:hint="eastAsia"/>
                <w:sz w:val="18"/>
                <w:szCs w:val="20"/>
              </w:rPr>
              <w:t>。接口类型：</w:t>
            </w:r>
            <w:r>
              <w:rPr>
                <w:rFonts w:hint="eastAsia"/>
                <w:sz w:val="18"/>
                <w:szCs w:val="20"/>
              </w:rPr>
              <w:t>USB2.0</w:t>
            </w:r>
            <w:r>
              <w:rPr>
                <w:rFonts w:hint="eastAsia"/>
                <w:sz w:val="18"/>
                <w:szCs w:val="20"/>
              </w:rPr>
              <w:t>。镜头</w:t>
            </w:r>
            <w:r>
              <w:rPr>
                <w:rFonts w:hint="eastAsia"/>
                <w:sz w:val="18"/>
                <w:szCs w:val="20"/>
              </w:rPr>
              <w:t xml:space="preserve"> 3.6mm</w:t>
            </w:r>
            <w:r>
              <w:rPr>
                <w:rFonts w:hint="eastAsia"/>
                <w:sz w:val="18"/>
                <w:szCs w:val="20"/>
              </w:rPr>
              <w:t>；日夜转换模式</w:t>
            </w:r>
            <w:r>
              <w:rPr>
                <w:rFonts w:hint="eastAsia"/>
                <w:sz w:val="18"/>
                <w:szCs w:val="20"/>
              </w:rPr>
              <w:t xml:space="preserve"> ICR</w:t>
            </w:r>
            <w:r>
              <w:rPr>
                <w:rFonts w:hint="eastAsia"/>
                <w:sz w:val="18"/>
                <w:szCs w:val="20"/>
              </w:rPr>
              <w:t>红外滤片式。自动白平衡；内置麦克风。最低照度</w:t>
            </w:r>
            <w:r>
              <w:rPr>
                <w:rFonts w:hint="eastAsia"/>
                <w:sz w:val="18"/>
                <w:szCs w:val="20"/>
              </w:rPr>
              <w:t>0.01Lux@(F1.2,AGC ON),0 Lux with IR</w:t>
            </w:r>
            <w:r>
              <w:rPr>
                <w:rFonts w:hint="eastAsia"/>
                <w:sz w:val="18"/>
                <w:szCs w:val="20"/>
              </w:rPr>
              <w:t>。快门</w:t>
            </w:r>
            <w:r>
              <w:rPr>
                <w:rFonts w:hint="eastAsia"/>
                <w:sz w:val="18"/>
                <w:szCs w:val="20"/>
              </w:rPr>
              <w:t>1/25</w:t>
            </w:r>
            <w:r>
              <w:rPr>
                <w:rFonts w:hint="eastAsia"/>
                <w:sz w:val="18"/>
                <w:szCs w:val="20"/>
              </w:rPr>
              <w:t>秒至</w:t>
            </w:r>
            <w:r>
              <w:rPr>
                <w:rFonts w:hint="eastAsia"/>
                <w:sz w:val="18"/>
                <w:szCs w:val="20"/>
              </w:rPr>
              <w:t>1/50,000</w:t>
            </w:r>
            <w:r>
              <w:rPr>
                <w:rFonts w:hint="eastAsia"/>
                <w:sz w:val="18"/>
                <w:szCs w:val="20"/>
              </w:rPr>
              <w:t>秒；信噪比大于</w:t>
            </w:r>
            <w:r>
              <w:rPr>
                <w:rFonts w:hint="eastAsia"/>
                <w:sz w:val="18"/>
                <w:szCs w:val="20"/>
              </w:rPr>
              <w:t>52dB</w:t>
            </w:r>
            <w:r>
              <w:rPr>
                <w:rFonts w:hint="eastAsia"/>
                <w:sz w:val="18"/>
                <w:szCs w:val="20"/>
              </w:rPr>
              <w:t>。</w:t>
            </w:r>
          </w:p>
          <w:p w14:paraId="44DD1E41" w14:textId="77777777" w:rsidR="00DF6D89" w:rsidRDefault="00DF6D89" w:rsidP="00EB6617">
            <w:pPr>
              <w:jc w:val="left"/>
              <w:rPr>
                <w:sz w:val="18"/>
                <w:szCs w:val="20"/>
              </w:rPr>
            </w:pPr>
            <w:r>
              <w:rPr>
                <w:rFonts w:hint="eastAsia"/>
                <w:sz w:val="18"/>
                <w:szCs w:val="20"/>
              </w:rPr>
              <w:t>4.</w:t>
            </w:r>
            <w:r>
              <w:rPr>
                <w:rFonts w:hint="eastAsia"/>
                <w:sz w:val="18"/>
                <w:szCs w:val="20"/>
              </w:rPr>
              <w:t>检测主机</w:t>
            </w:r>
            <w:r>
              <w:rPr>
                <w:rFonts w:hint="eastAsia"/>
                <w:sz w:val="18"/>
                <w:szCs w:val="20"/>
              </w:rPr>
              <w:t xml:space="preserve"> i5-13400 /16G /512G SSD win11</w:t>
            </w:r>
            <w:r>
              <w:rPr>
                <w:rFonts w:hint="eastAsia"/>
                <w:sz w:val="18"/>
                <w:szCs w:val="20"/>
              </w:rPr>
              <w:t>，专用桌椅，激光打印机；</w:t>
            </w:r>
          </w:p>
          <w:p w14:paraId="71DE6A58" w14:textId="77777777" w:rsidR="00DF6D89" w:rsidRDefault="00DF6D89" w:rsidP="00EB6617">
            <w:pPr>
              <w:jc w:val="left"/>
              <w:rPr>
                <w:rFonts w:hint="eastAsia"/>
                <w:sz w:val="18"/>
                <w:szCs w:val="20"/>
              </w:rPr>
            </w:pPr>
            <w:r>
              <w:rPr>
                <w:rFonts w:hint="eastAsia"/>
                <w:sz w:val="18"/>
                <w:szCs w:val="20"/>
              </w:rPr>
              <w:t>5.</w:t>
            </w:r>
            <w:r>
              <w:rPr>
                <w:rFonts w:hint="eastAsia"/>
                <w:sz w:val="18"/>
                <w:szCs w:val="20"/>
              </w:rPr>
              <w:t>检测分析软件实现以功能</w:t>
            </w:r>
            <w:r>
              <w:rPr>
                <w:rFonts w:hint="eastAsia"/>
                <w:sz w:val="18"/>
                <w:szCs w:val="20"/>
              </w:rPr>
              <w:t xml:space="preserve">  </w:t>
            </w:r>
          </w:p>
          <w:p w14:paraId="7CA29DCA" w14:textId="77777777" w:rsidR="00DF6D89" w:rsidRDefault="00DF6D89" w:rsidP="00EB6617">
            <w:pPr>
              <w:jc w:val="left"/>
              <w:rPr>
                <w:sz w:val="18"/>
                <w:szCs w:val="20"/>
              </w:rPr>
            </w:pPr>
            <w:r>
              <w:rPr>
                <w:rFonts w:hint="eastAsia"/>
                <w:sz w:val="18"/>
                <w:szCs w:val="20"/>
              </w:rPr>
              <w:t>能够实现工作中驾驶员脸部、眼睛和嘴巴的定位，对眼睛、嘴巴的张开和闭合状态（程度）进行识别，并进行频率统计；对工作中驾驶员眼睛张</w:t>
            </w:r>
            <w:proofErr w:type="gramStart"/>
            <w:r>
              <w:rPr>
                <w:rFonts w:hint="eastAsia"/>
                <w:sz w:val="18"/>
                <w:szCs w:val="20"/>
              </w:rPr>
              <w:t>闭状态</w:t>
            </w:r>
            <w:proofErr w:type="gramEnd"/>
            <w:r>
              <w:rPr>
                <w:rFonts w:hint="eastAsia"/>
                <w:sz w:val="18"/>
                <w:szCs w:val="20"/>
              </w:rPr>
              <w:t>进行连续监测与统计，依据不同的判断规则和指标，系统给出疲劳程度的警示，判断规则可以根据实际情况手动设定参数</w:t>
            </w:r>
            <w:r>
              <w:rPr>
                <w:rFonts w:hint="eastAsia"/>
                <w:sz w:val="18"/>
                <w:szCs w:val="20"/>
              </w:rPr>
              <w:t>;</w:t>
            </w:r>
            <w:r>
              <w:rPr>
                <w:rFonts w:hint="eastAsia"/>
                <w:sz w:val="18"/>
                <w:szCs w:val="20"/>
              </w:rPr>
              <w:t>软件依据采集的各种数据自动生成表格和曲线，进行各项对比，储存打印出来，并对表格和曲线定量分析，得出相对结论；同时具有人脸识别系统，自动归类不同驾驶人员采集数据。</w:t>
            </w:r>
          </w:p>
          <w:p w14:paraId="058C36E9" w14:textId="77777777" w:rsidR="00DF6D89" w:rsidRDefault="00DF6D89" w:rsidP="00EB6617">
            <w:pPr>
              <w:rPr>
                <w:rFonts w:hint="eastAsia"/>
                <w:sz w:val="18"/>
                <w:szCs w:val="20"/>
              </w:rPr>
            </w:pPr>
            <w:r>
              <w:rPr>
                <w:rFonts w:hint="eastAsia"/>
                <w:sz w:val="18"/>
                <w:szCs w:val="20"/>
              </w:rPr>
              <w:t>对工作中驾驶员嘴巴张</w:t>
            </w:r>
            <w:proofErr w:type="gramStart"/>
            <w:r>
              <w:rPr>
                <w:rFonts w:hint="eastAsia"/>
                <w:sz w:val="18"/>
                <w:szCs w:val="20"/>
              </w:rPr>
              <w:t>闭状态</w:t>
            </w:r>
            <w:proofErr w:type="gramEnd"/>
            <w:r>
              <w:rPr>
                <w:rFonts w:hint="eastAsia"/>
                <w:sz w:val="18"/>
                <w:szCs w:val="20"/>
              </w:rPr>
              <w:t>进行连续监测与统计，依据连续交谈限定时间规定的指标及打哈欠判定的结果，系统给出</w:t>
            </w:r>
            <w:proofErr w:type="gramStart"/>
            <w:r>
              <w:rPr>
                <w:rFonts w:hint="eastAsia"/>
                <w:sz w:val="18"/>
                <w:szCs w:val="20"/>
              </w:rPr>
              <w:t>禁止长</w:t>
            </w:r>
            <w:proofErr w:type="gramEnd"/>
            <w:r>
              <w:rPr>
                <w:rFonts w:hint="eastAsia"/>
                <w:sz w:val="18"/>
                <w:szCs w:val="20"/>
              </w:rPr>
              <w:t>时间说话或可能疲劳的语音警示，判断规则可以根据实际情况设定参数，生成数据曲线。</w:t>
            </w:r>
          </w:p>
          <w:p w14:paraId="6F234B1A" w14:textId="77777777" w:rsidR="00DF6D89" w:rsidRDefault="00DF6D89" w:rsidP="00EB6617">
            <w:pPr>
              <w:rPr>
                <w:sz w:val="18"/>
                <w:szCs w:val="20"/>
              </w:rPr>
            </w:pPr>
            <w:r>
              <w:rPr>
                <w:rFonts w:hint="eastAsia"/>
                <w:sz w:val="18"/>
                <w:szCs w:val="20"/>
              </w:rPr>
              <w:t>在实现驾驶员脸部、眼睛和嘴巴定位的基础上，进一步对头部的运动状态进行识别，对驾驶员精神分散状况进行判断，判断规则可以根据实际情况手动设定参数</w:t>
            </w:r>
            <w:r>
              <w:rPr>
                <w:rFonts w:hint="eastAsia"/>
                <w:sz w:val="18"/>
                <w:szCs w:val="20"/>
              </w:rPr>
              <w:t>;</w:t>
            </w:r>
          </w:p>
          <w:p w14:paraId="38052912" w14:textId="77777777" w:rsidR="00DF6D89" w:rsidRDefault="00DF6D89" w:rsidP="00EB6617">
            <w:pPr>
              <w:rPr>
                <w:rFonts w:hint="eastAsia"/>
                <w:sz w:val="18"/>
                <w:szCs w:val="20"/>
              </w:rPr>
            </w:pPr>
            <w:r>
              <w:rPr>
                <w:rFonts w:hint="eastAsia"/>
                <w:sz w:val="18"/>
                <w:szCs w:val="20"/>
              </w:rPr>
              <w:t>在正常工作条件下，视频图像实时连续，无时间滞后；实现基于眨眼频率、嘴部</w:t>
            </w:r>
            <w:r>
              <w:rPr>
                <w:rFonts w:hint="eastAsia"/>
                <w:sz w:val="18"/>
                <w:szCs w:val="20"/>
              </w:rPr>
              <w:lastRenderedPageBreak/>
              <w:t>张度、嘴部张闭频率、头部状态的各独立信息及它们综合信息的驾驶员疲劳和精神分散评定；对同一人在不同状态下采集数据，最多</w:t>
            </w:r>
            <w:r>
              <w:rPr>
                <w:rFonts w:hint="eastAsia"/>
                <w:sz w:val="18"/>
                <w:szCs w:val="20"/>
              </w:rPr>
              <w:t>120</w:t>
            </w:r>
            <w:r>
              <w:rPr>
                <w:rFonts w:hint="eastAsia"/>
                <w:sz w:val="18"/>
                <w:szCs w:val="20"/>
              </w:rPr>
              <w:t>组数据进行比较分析，分析结果通过图表图像等方式输出。</w:t>
            </w:r>
          </w:p>
          <w:p w14:paraId="39055E7F" w14:textId="77777777" w:rsidR="00DF6D89" w:rsidRDefault="00DF6D89" w:rsidP="00EB6617">
            <w:pPr>
              <w:rPr>
                <w:kern w:val="2"/>
                <w:sz w:val="18"/>
                <w:szCs w:val="18"/>
              </w:rPr>
            </w:pPr>
            <w:r>
              <w:rPr>
                <w:rFonts w:hint="eastAsia"/>
                <w:sz w:val="18"/>
                <w:szCs w:val="20"/>
              </w:rPr>
              <w:t>中标单位在</w:t>
            </w:r>
            <w:r>
              <w:rPr>
                <w:rFonts w:hint="eastAsia"/>
                <w:sz w:val="18"/>
                <w:szCs w:val="20"/>
              </w:rPr>
              <w:t>5</w:t>
            </w:r>
            <w:r>
              <w:rPr>
                <w:rFonts w:hint="eastAsia"/>
                <w:sz w:val="18"/>
                <w:szCs w:val="20"/>
              </w:rPr>
              <w:t>天内到学习演示上述功能。</w:t>
            </w:r>
          </w:p>
        </w:tc>
        <w:tc>
          <w:tcPr>
            <w:tcW w:w="525" w:type="dxa"/>
          </w:tcPr>
          <w:p w14:paraId="1E070881" w14:textId="77777777" w:rsidR="00DF6D89" w:rsidRDefault="00DF6D89" w:rsidP="00EB6617">
            <w:pPr>
              <w:rPr>
                <w:sz w:val="18"/>
                <w:szCs w:val="20"/>
              </w:rPr>
            </w:pPr>
            <w:r>
              <w:rPr>
                <w:rFonts w:hint="eastAsia"/>
                <w:sz w:val="18"/>
                <w:szCs w:val="20"/>
              </w:rPr>
              <w:lastRenderedPageBreak/>
              <w:t>1</w:t>
            </w:r>
            <w:r>
              <w:rPr>
                <w:rFonts w:hint="eastAsia"/>
                <w:sz w:val="18"/>
                <w:szCs w:val="20"/>
              </w:rPr>
              <w:t>套</w:t>
            </w:r>
          </w:p>
        </w:tc>
        <w:tc>
          <w:tcPr>
            <w:tcW w:w="536" w:type="dxa"/>
          </w:tcPr>
          <w:p w14:paraId="0EDDF297" w14:textId="77777777" w:rsidR="00DF6D89" w:rsidRDefault="00DF6D89" w:rsidP="00EB6617">
            <w:pPr>
              <w:rPr>
                <w:sz w:val="18"/>
                <w:szCs w:val="20"/>
              </w:rPr>
            </w:pPr>
          </w:p>
        </w:tc>
        <w:tc>
          <w:tcPr>
            <w:tcW w:w="585" w:type="dxa"/>
          </w:tcPr>
          <w:p w14:paraId="73B04765" w14:textId="77777777" w:rsidR="00DF6D89" w:rsidRDefault="00DF6D89" w:rsidP="00EB6617">
            <w:pPr>
              <w:rPr>
                <w:sz w:val="18"/>
                <w:szCs w:val="20"/>
              </w:rPr>
            </w:pPr>
          </w:p>
        </w:tc>
        <w:tc>
          <w:tcPr>
            <w:tcW w:w="480" w:type="dxa"/>
          </w:tcPr>
          <w:p w14:paraId="4CAFE4E7" w14:textId="77777777" w:rsidR="00DF6D89" w:rsidRDefault="00DF6D89" w:rsidP="00EB6617">
            <w:pPr>
              <w:rPr>
                <w:sz w:val="18"/>
                <w:szCs w:val="20"/>
              </w:rPr>
            </w:pPr>
          </w:p>
        </w:tc>
      </w:tr>
      <w:tr w:rsidR="00DF6D89" w14:paraId="0CA03391" w14:textId="77777777" w:rsidTr="00EB6617">
        <w:tc>
          <w:tcPr>
            <w:tcW w:w="445" w:type="dxa"/>
            <w:vMerge/>
          </w:tcPr>
          <w:p w14:paraId="3474A3AB" w14:textId="77777777" w:rsidR="00DF6D89" w:rsidRDefault="00DF6D89" w:rsidP="00EB6617">
            <w:pPr>
              <w:rPr>
                <w:sz w:val="18"/>
                <w:szCs w:val="20"/>
              </w:rPr>
            </w:pPr>
          </w:p>
        </w:tc>
        <w:tc>
          <w:tcPr>
            <w:tcW w:w="420" w:type="dxa"/>
          </w:tcPr>
          <w:p w14:paraId="79B79AA1" w14:textId="77777777" w:rsidR="00DF6D89" w:rsidRDefault="00DF6D89" w:rsidP="00EB6617">
            <w:pPr>
              <w:rPr>
                <w:sz w:val="18"/>
                <w:szCs w:val="20"/>
              </w:rPr>
            </w:pPr>
            <w:r>
              <w:rPr>
                <w:rFonts w:hint="eastAsia"/>
                <w:sz w:val="18"/>
                <w:szCs w:val="20"/>
              </w:rPr>
              <w:t>2</w:t>
            </w:r>
          </w:p>
        </w:tc>
        <w:tc>
          <w:tcPr>
            <w:tcW w:w="476" w:type="dxa"/>
            <w:vAlign w:val="center"/>
          </w:tcPr>
          <w:p w14:paraId="13B40595" w14:textId="77777777" w:rsidR="00DF6D89" w:rsidRDefault="00DF6D89" w:rsidP="00EB6617">
            <w:pPr>
              <w:rPr>
                <w:rFonts w:hint="eastAsia"/>
                <w:sz w:val="18"/>
                <w:szCs w:val="20"/>
              </w:rPr>
            </w:pPr>
            <w:r>
              <w:rPr>
                <w:rFonts w:hint="eastAsia"/>
                <w:sz w:val="18"/>
                <w:szCs w:val="20"/>
              </w:rPr>
              <w:t>驾驶人视觉检测实验仪</w:t>
            </w:r>
          </w:p>
        </w:tc>
        <w:tc>
          <w:tcPr>
            <w:tcW w:w="6544" w:type="dxa"/>
          </w:tcPr>
          <w:p w14:paraId="7C46D89A" w14:textId="77777777" w:rsidR="00DF6D89" w:rsidRDefault="00DF6D89" w:rsidP="00EB6617">
            <w:pPr>
              <w:numPr>
                <w:ilvl w:val="0"/>
                <w:numId w:val="3"/>
              </w:numPr>
              <w:rPr>
                <w:rFonts w:hint="eastAsia"/>
                <w:sz w:val="18"/>
                <w:szCs w:val="20"/>
              </w:rPr>
            </w:pPr>
            <w:r>
              <w:rPr>
                <w:rFonts w:hint="eastAsia"/>
                <w:sz w:val="18"/>
                <w:szCs w:val="20"/>
              </w:rPr>
              <w:t>组成</w:t>
            </w:r>
          </w:p>
          <w:p w14:paraId="44F083FB" w14:textId="77777777" w:rsidR="00DF6D89" w:rsidRDefault="00DF6D89" w:rsidP="00EB6617">
            <w:pPr>
              <w:ind w:firstLineChars="200" w:firstLine="360"/>
              <w:rPr>
                <w:sz w:val="18"/>
                <w:szCs w:val="20"/>
              </w:rPr>
            </w:pPr>
            <w:r>
              <w:rPr>
                <w:rFonts w:hint="eastAsia"/>
                <w:sz w:val="18"/>
                <w:szCs w:val="20"/>
              </w:rPr>
              <w:t>视觉检测实验仪</w:t>
            </w:r>
            <w:r>
              <w:rPr>
                <w:rFonts w:hint="eastAsia"/>
                <w:sz w:val="18"/>
                <w:szCs w:val="20"/>
              </w:rPr>
              <w:t>1</w:t>
            </w:r>
            <w:r>
              <w:rPr>
                <w:rFonts w:hint="eastAsia"/>
                <w:sz w:val="18"/>
                <w:szCs w:val="20"/>
              </w:rPr>
              <w:t>台，无线中继站</w:t>
            </w:r>
            <w:r>
              <w:rPr>
                <w:rFonts w:hint="eastAsia"/>
                <w:sz w:val="18"/>
                <w:szCs w:val="20"/>
              </w:rPr>
              <w:t>1</w:t>
            </w:r>
            <w:r>
              <w:rPr>
                <w:rFonts w:hint="eastAsia"/>
                <w:sz w:val="18"/>
                <w:szCs w:val="20"/>
              </w:rPr>
              <w:t>个，</w:t>
            </w:r>
            <w:proofErr w:type="gramStart"/>
            <w:r>
              <w:rPr>
                <w:rFonts w:hint="eastAsia"/>
                <w:sz w:val="18"/>
                <w:szCs w:val="20"/>
              </w:rPr>
              <w:t>数分析</w:t>
            </w:r>
            <w:proofErr w:type="gramEnd"/>
            <w:r>
              <w:rPr>
                <w:rFonts w:hint="eastAsia"/>
                <w:sz w:val="18"/>
                <w:szCs w:val="20"/>
              </w:rPr>
              <w:t>软件（专业版）</w:t>
            </w:r>
            <w:r>
              <w:rPr>
                <w:rFonts w:hint="eastAsia"/>
                <w:sz w:val="18"/>
                <w:szCs w:val="20"/>
              </w:rPr>
              <w:t>1</w:t>
            </w:r>
            <w:r>
              <w:rPr>
                <w:rFonts w:hint="eastAsia"/>
                <w:sz w:val="18"/>
                <w:szCs w:val="20"/>
              </w:rPr>
              <w:t>套，数据分析电脑（</w:t>
            </w:r>
            <w:r>
              <w:rPr>
                <w:rFonts w:hint="eastAsia"/>
                <w:sz w:val="18"/>
                <w:szCs w:val="20"/>
              </w:rPr>
              <w:t>i5-13500 16G 512GSSD 500W</w:t>
            </w:r>
            <w:r>
              <w:rPr>
                <w:rFonts w:hint="eastAsia"/>
                <w:sz w:val="18"/>
                <w:szCs w:val="20"/>
              </w:rPr>
              <w:t>电源</w:t>
            </w:r>
            <w:r>
              <w:rPr>
                <w:rFonts w:hint="eastAsia"/>
                <w:sz w:val="18"/>
                <w:szCs w:val="20"/>
              </w:rPr>
              <w:t xml:space="preserve"> </w:t>
            </w:r>
            <w:r>
              <w:rPr>
                <w:rFonts w:hint="eastAsia"/>
                <w:sz w:val="18"/>
                <w:szCs w:val="20"/>
              </w:rPr>
              <w:t>）</w:t>
            </w:r>
            <w:r>
              <w:rPr>
                <w:rFonts w:hint="eastAsia"/>
                <w:sz w:val="18"/>
                <w:szCs w:val="20"/>
              </w:rPr>
              <w:t>1</w:t>
            </w:r>
            <w:r>
              <w:rPr>
                <w:rFonts w:hint="eastAsia"/>
                <w:sz w:val="18"/>
                <w:szCs w:val="20"/>
              </w:rPr>
              <w:t>台，户外实验配件</w:t>
            </w:r>
            <w:r>
              <w:rPr>
                <w:rFonts w:hint="eastAsia"/>
                <w:sz w:val="18"/>
                <w:szCs w:val="20"/>
              </w:rPr>
              <w:t>1</w:t>
            </w:r>
            <w:r>
              <w:rPr>
                <w:rFonts w:hint="eastAsia"/>
                <w:sz w:val="18"/>
                <w:szCs w:val="20"/>
              </w:rPr>
              <w:t>套。</w:t>
            </w:r>
          </w:p>
          <w:p w14:paraId="5A040DB9" w14:textId="77777777" w:rsidR="00DF6D89" w:rsidRDefault="00DF6D89" w:rsidP="00EB6617">
            <w:pPr>
              <w:numPr>
                <w:ilvl w:val="0"/>
                <w:numId w:val="3"/>
              </w:numPr>
              <w:rPr>
                <w:sz w:val="18"/>
                <w:szCs w:val="20"/>
              </w:rPr>
            </w:pPr>
            <w:r>
              <w:rPr>
                <w:rFonts w:hint="eastAsia"/>
                <w:sz w:val="18"/>
                <w:szCs w:val="20"/>
              </w:rPr>
              <w:t>使用方式</w:t>
            </w:r>
          </w:p>
          <w:p w14:paraId="688F4E5E" w14:textId="77777777" w:rsidR="00DF6D89" w:rsidRDefault="00DF6D89" w:rsidP="00EB6617">
            <w:pPr>
              <w:ind w:firstLineChars="200" w:firstLine="360"/>
              <w:rPr>
                <w:sz w:val="18"/>
                <w:szCs w:val="20"/>
              </w:rPr>
            </w:pPr>
            <w:r>
              <w:rPr>
                <w:rFonts w:hint="eastAsia"/>
                <w:sz w:val="18"/>
                <w:szCs w:val="20"/>
              </w:rPr>
              <w:t>头戴式</w:t>
            </w:r>
          </w:p>
          <w:p w14:paraId="5CBE5605" w14:textId="77777777" w:rsidR="00DF6D89" w:rsidRDefault="00DF6D89" w:rsidP="00EB6617">
            <w:pPr>
              <w:rPr>
                <w:sz w:val="18"/>
                <w:szCs w:val="20"/>
              </w:rPr>
            </w:pPr>
            <w:r>
              <w:rPr>
                <w:rFonts w:hint="eastAsia"/>
                <w:sz w:val="18"/>
                <w:szCs w:val="20"/>
              </w:rPr>
              <w:t>三、技术要求</w:t>
            </w:r>
          </w:p>
          <w:p w14:paraId="0CF6F0E9" w14:textId="77777777" w:rsidR="00DF6D89" w:rsidRDefault="00DF6D89" w:rsidP="00EB6617">
            <w:pPr>
              <w:rPr>
                <w:sz w:val="18"/>
                <w:szCs w:val="20"/>
              </w:rPr>
            </w:pPr>
            <w:r>
              <w:rPr>
                <w:sz w:val="18"/>
                <w:szCs w:val="20"/>
              </w:rPr>
              <w:t>1.</w:t>
            </w:r>
            <w:r>
              <w:rPr>
                <w:sz w:val="18"/>
                <w:szCs w:val="20"/>
              </w:rPr>
              <w:t>眼动追踪功能：单</w:t>
            </w:r>
            <w:r>
              <w:rPr>
                <w:sz w:val="18"/>
                <w:szCs w:val="20"/>
              </w:rPr>
              <w:t>/</w:t>
            </w:r>
            <w:r>
              <w:rPr>
                <w:sz w:val="18"/>
                <w:szCs w:val="20"/>
              </w:rPr>
              <w:t>双眼追踪、</w:t>
            </w:r>
            <w:r>
              <w:rPr>
                <w:sz w:val="18"/>
                <w:szCs w:val="20"/>
              </w:rPr>
              <w:t>2D</w:t>
            </w:r>
            <w:r>
              <w:rPr>
                <w:sz w:val="18"/>
                <w:szCs w:val="20"/>
              </w:rPr>
              <w:t>眼球追踪、</w:t>
            </w:r>
            <w:r>
              <w:rPr>
                <w:sz w:val="18"/>
                <w:szCs w:val="20"/>
              </w:rPr>
              <w:t>3D</w:t>
            </w:r>
            <w:r>
              <w:rPr>
                <w:sz w:val="18"/>
                <w:szCs w:val="20"/>
              </w:rPr>
              <w:t>眼球追踪</w:t>
            </w:r>
          </w:p>
          <w:p w14:paraId="7884CE1E" w14:textId="77777777" w:rsidR="00DF6D89" w:rsidRDefault="00DF6D89" w:rsidP="00EB6617">
            <w:pPr>
              <w:rPr>
                <w:sz w:val="18"/>
                <w:szCs w:val="20"/>
              </w:rPr>
            </w:pPr>
            <w:r>
              <w:rPr>
                <w:sz w:val="18"/>
                <w:szCs w:val="20"/>
              </w:rPr>
              <w:t>2.</w:t>
            </w:r>
            <w:r>
              <w:rPr>
                <w:sz w:val="18"/>
                <w:szCs w:val="20"/>
              </w:rPr>
              <w:t>眼动采样率</w:t>
            </w:r>
            <w:r>
              <w:rPr>
                <w:sz w:val="18"/>
                <w:szCs w:val="20"/>
              </w:rPr>
              <w:t>≥220FPS</w:t>
            </w:r>
          </w:p>
          <w:p w14:paraId="19E44CF0" w14:textId="77777777" w:rsidR="00DF6D89" w:rsidRDefault="00DF6D89" w:rsidP="00EB6617">
            <w:pPr>
              <w:rPr>
                <w:sz w:val="18"/>
                <w:szCs w:val="20"/>
              </w:rPr>
            </w:pPr>
            <w:r>
              <w:rPr>
                <w:sz w:val="18"/>
                <w:szCs w:val="20"/>
              </w:rPr>
              <w:t>3.</w:t>
            </w:r>
            <w:r>
              <w:rPr>
                <w:sz w:val="18"/>
                <w:szCs w:val="20"/>
              </w:rPr>
              <w:t>眼动准确度</w:t>
            </w:r>
            <w:r>
              <w:rPr>
                <w:sz w:val="18"/>
                <w:szCs w:val="20"/>
              </w:rPr>
              <w:t>≤0.5°</w:t>
            </w:r>
          </w:p>
          <w:p w14:paraId="6668465D" w14:textId="77777777" w:rsidR="00DF6D89" w:rsidRDefault="00DF6D89" w:rsidP="00EB6617">
            <w:pPr>
              <w:rPr>
                <w:sz w:val="18"/>
                <w:szCs w:val="20"/>
              </w:rPr>
            </w:pPr>
            <w:r>
              <w:rPr>
                <w:sz w:val="18"/>
                <w:szCs w:val="20"/>
              </w:rPr>
              <w:t>4.</w:t>
            </w:r>
            <w:r>
              <w:rPr>
                <w:sz w:val="18"/>
                <w:szCs w:val="20"/>
              </w:rPr>
              <w:t>校准模式类型</w:t>
            </w:r>
            <w:r>
              <w:rPr>
                <w:sz w:val="18"/>
                <w:szCs w:val="20"/>
              </w:rPr>
              <w:t>≥</w:t>
            </w:r>
            <w:r>
              <w:rPr>
                <w:rFonts w:hint="eastAsia"/>
                <w:sz w:val="18"/>
                <w:szCs w:val="20"/>
              </w:rPr>
              <w:t>17</w:t>
            </w:r>
            <w:r>
              <w:rPr>
                <w:sz w:val="18"/>
                <w:szCs w:val="20"/>
              </w:rPr>
              <w:t>种（含</w:t>
            </w:r>
            <w:r>
              <w:rPr>
                <w:sz w:val="18"/>
                <w:szCs w:val="20"/>
              </w:rPr>
              <w:t>1/5</w:t>
            </w:r>
            <w:r>
              <w:rPr>
                <w:sz w:val="18"/>
                <w:szCs w:val="20"/>
              </w:rPr>
              <w:t>点屏幕或投影标记校准、自然特征校准、中心</w:t>
            </w:r>
            <w:r>
              <w:rPr>
                <w:sz w:val="18"/>
                <w:szCs w:val="20"/>
              </w:rPr>
              <w:t>/</w:t>
            </w:r>
            <w:r>
              <w:rPr>
                <w:sz w:val="18"/>
                <w:szCs w:val="20"/>
              </w:rPr>
              <w:t>缩放</w:t>
            </w:r>
            <w:r>
              <w:rPr>
                <w:sz w:val="18"/>
                <w:szCs w:val="20"/>
              </w:rPr>
              <w:t>/</w:t>
            </w:r>
            <w:r>
              <w:rPr>
                <w:sz w:val="18"/>
                <w:szCs w:val="20"/>
              </w:rPr>
              <w:t>枕型</w:t>
            </w:r>
            <w:r>
              <w:rPr>
                <w:sz w:val="18"/>
                <w:szCs w:val="20"/>
              </w:rPr>
              <w:t>/</w:t>
            </w:r>
            <w:r>
              <w:rPr>
                <w:sz w:val="18"/>
                <w:szCs w:val="20"/>
              </w:rPr>
              <w:t>梯形二次校准）</w:t>
            </w:r>
          </w:p>
          <w:p w14:paraId="496039F2" w14:textId="77777777" w:rsidR="00DF6D89" w:rsidRDefault="00DF6D89" w:rsidP="00EB6617">
            <w:pPr>
              <w:rPr>
                <w:sz w:val="18"/>
                <w:szCs w:val="20"/>
              </w:rPr>
            </w:pPr>
            <w:r>
              <w:rPr>
                <w:sz w:val="18"/>
                <w:szCs w:val="20"/>
              </w:rPr>
              <w:t>5.</w:t>
            </w:r>
            <w:r>
              <w:rPr>
                <w:sz w:val="18"/>
                <w:szCs w:val="20"/>
              </w:rPr>
              <w:t>场景镜头可调角度</w:t>
            </w:r>
            <w:r>
              <w:rPr>
                <w:sz w:val="18"/>
                <w:szCs w:val="20"/>
              </w:rPr>
              <w:t>≥60°</w:t>
            </w:r>
          </w:p>
          <w:p w14:paraId="0B9BE2CB" w14:textId="77777777" w:rsidR="00DF6D89" w:rsidRDefault="00DF6D89" w:rsidP="00EB6617">
            <w:pPr>
              <w:rPr>
                <w:sz w:val="18"/>
                <w:szCs w:val="20"/>
              </w:rPr>
            </w:pPr>
            <w:r>
              <w:rPr>
                <w:sz w:val="18"/>
                <w:szCs w:val="20"/>
              </w:rPr>
              <w:t>6</w:t>
            </w:r>
            <w:r>
              <w:rPr>
                <w:sz w:val="18"/>
                <w:szCs w:val="20"/>
              </w:rPr>
              <w:t>眼动模组可调角度</w:t>
            </w:r>
            <w:r>
              <w:rPr>
                <w:sz w:val="18"/>
                <w:szCs w:val="20"/>
              </w:rPr>
              <w:t>≥</w:t>
            </w:r>
            <w:r>
              <w:rPr>
                <w:sz w:val="18"/>
                <w:szCs w:val="20"/>
              </w:rPr>
              <w:t>俯仰</w:t>
            </w:r>
            <w:r>
              <w:rPr>
                <w:sz w:val="18"/>
                <w:szCs w:val="20"/>
              </w:rPr>
              <w:t>52°</w:t>
            </w:r>
            <w:r>
              <w:rPr>
                <w:sz w:val="18"/>
                <w:szCs w:val="20"/>
              </w:rPr>
              <w:t>，水平</w:t>
            </w:r>
            <w:r>
              <w:rPr>
                <w:sz w:val="18"/>
                <w:szCs w:val="20"/>
              </w:rPr>
              <w:t>180°</w:t>
            </w:r>
          </w:p>
          <w:p w14:paraId="76582C1B" w14:textId="77777777" w:rsidR="00DF6D89" w:rsidRDefault="00DF6D89" w:rsidP="00EB6617">
            <w:pPr>
              <w:rPr>
                <w:sz w:val="18"/>
                <w:szCs w:val="20"/>
              </w:rPr>
            </w:pPr>
            <w:r>
              <w:rPr>
                <w:sz w:val="18"/>
                <w:szCs w:val="20"/>
              </w:rPr>
              <w:t>7.</w:t>
            </w:r>
            <w:r>
              <w:rPr>
                <w:sz w:val="18"/>
                <w:szCs w:val="20"/>
              </w:rPr>
              <w:t>校准质量评估：支持准确度和精确度测试结果自动评估显示，可视化校准区域和质量</w:t>
            </w:r>
          </w:p>
          <w:p w14:paraId="2FA10803" w14:textId="77777777" w:rsidR="00DF6D89" w:rsidRDefault="00DF6D89" w:rsidP="00EB6617">
            <w:pPr>
              <w:rPr>
                <w:sz w:val="18"/>
                <w:szCs w:val="20"/>
              </w:rPr>
            </w:pPr>
            <w:r>
              <w:rPr>
                <w:sz w:val="18"/>
                <w:szCs w:val="20"/>
              </w:rPr>
              <w:t>8.</w:t>
            </w:r>
            <w:r>
              <w:rPr>
                <w:sz w:val="18"/>
                <w:szCs w:val="20"/>
              </w:rPr>
              <w:t>眼球</w:t>
            </w:r>
            <w:r>
              <w:rPr>
                <w:sz w:val="18"/>
                <w:szCs w:val="20"/>
              </w:rPr>
              <w:t>2D</w:t>
            </w:r>
            <w:r>
              <w:rPr>
                <w:sz w:val="18"/>
                <w:szCs w:val="20"/>
              </w:rPr>
              <w:t>识别数据</w:t>
            </w:r>
            <w:r>
              <w:rPr>
                <w:sz w:val="18"/>
                <w:szCs w:val="20"/>
              </w:rPr>
              <w:t>≥5</w:t>
            </w:r>
            <w:r>
              <w:rPr>
                <w:sz w:val="18"/>
                <w:szCs w:val="20"/>
              </w:rPr>
              <w:t>种（含瞳孔</w:t>
            </w:r>
            <w:r>
              <w:rPr>
                <w:sz w:val="18"/>
                <w:szCs w:val="20"/>
              </w:rPr>
              <w:t>ab</w:t>
            </w:r>
            <w:r>
              <w:rPr>
                <w:sz w:val="18"/>
                <w:szCs w:val="20"/>
              </w:rPr>
              <w:t>轴、角度数据、眼部视频）</w:t>
            </w:r>
          </w:p>
          <w:p w14:paraId="4FBD2CD6" w14:textId="77777777" w:rsidR="00DF6D89" w:rsidRDefault="00DF6D89" w:rsidP="00EB6617">
            <w:pPr>
              <w:rPr>
                <w:sz w:val="18"/>
                <w:szCs w:val="20"/>
              </w:rPr>
            </w:pPr>
            <w:r>
              <w:rPr>
                <w:sz w:val="18"/>
                <w:szCs w:val="20"/>
              </w:rPr>
              <w:t>9.</w:t>
            </w:r>
            <w:r>
              <w:rPr>
                <w:sz w:val="18"/>
                <w:szCs w:val="20"/>
              </w:rPr>
              <w:t>眼球</w:t>
            </w:r>
            <w:r>
              <w:rPr>
                <w:sz w:val="18"/>
                <w:szCs w:val="20"/>
              </w:rPr>
              <w:t>3D</w:t>
            </w:r>
            <w:r>
              <w:rPr>
                <w:sz w:val="18"/>
                <w:szCs w:val="20"/>
              </w:rPr>
              <w:t>识别数据</w:t>
            </w:r>
            <w:r>
              <w:rPr>
                <w:sz w:val="18"/>
                <w:szCs w:val="20"/>
              </w:rPr>
              <w:t>≥12</w:t>
            </w:r>
            <w:r>
              <w:rPr>
                <w:sz w:val="18"/>
                <w:szCs w:val="20"/>
              </w:rPr>
              <w:t>种（含瞳孔眼球球体空间</w:t>
            </w:r>
            <w:proofErr w:type="spellStart"/>
            <w:r>
              <w:rPr>
                <w:sz w:val="18"/>
                <w:szCs w:val="20"/>
              </w:rPr>
              <w:t>xyz</w:t>
            </w:r>
            <w:proofErr w:type="spellEnd"/>
            <w:r>
              <w:rPr>
                <w:sz w:val="18"/>
                <w:szCs w:val="20"/>
              </w:rPr>
              <w:t>、眼球半径、</w:t>
            </w:r>
            <w:proofErr w:type="gramStart"/>
            <w:r>
              <w:rPr>
                <w:sz w:val="18"/>
                <w:szCs w:val="20"/>
              </w:rPr>
              <w:t>三维法</w:t>
            </w:r>
            <w:proofErr w:type="gramEnd"/>
            <w:r>
              <w:rPr>
                <w:sz w:val="18"/>
                <w:szCs w:val="20"/>
              </w:rPr>
              <w:t>向；眼球投影中间位置、</w:t>
            </w:r>
            <w:r>
              <w:rPr>
                <w:sz w:val="18"/>
                <w:szCs w:val="20"/>
              </w:rPr>
              <w:t>ab</w:t>
            </w:r>
            <w:r>
              <w:rPr>
                <w:sz w:val="18"/>
                <w:szCs w:val="20"/>
              </w:rPr>
              <w:t>轴，角度、眼部视频）</w:t>
            </w:r>
          </w:p>
          <w:p w14:paraId="276DEE1A" w14:textId="77777777" w:rsidR="00DF6D89" w:rsidRDefault="00DF6D89" w:rsidP="00EB6617">
            <w:pPr>
              <w:rPr>
                <w:sz w:val="18"/>
                <w:szCs w:val="20"/>
              </w:rPr>
            </w:pPr>
            <w:r>
              <w:rPr>
                <w:sz w:val="18"/>
                <w:szCs w:val="20"/>
              </w:rPr>
              <w:t>10.</w:t>
            </w:r>
            <w:r>
              <w:rPr>
                <w:sz w:val="18"/>
                <w:szCs w:val="20"/>
              </w:rPr>
              <w:t>瞳孔识别模式</w:t>
            </w:r>
            <w:r>
              <w:rPr>
                <w:sz w:val="18"/>
                <w:szCs w:val="20"/>
              </w:rPr>
              <w:t>≥</w:t>
            </w:r>
            <w:r>
              <w:rPr>
                <w:rFonts w:hint="eastAsia"/>
                <w:sz w:val="18"/>
                <w:szCs w:val="20"/>
              </w:rPr>
              <w:t>1</w:t>
            </w:r>
            <w:r>
              <w:rPr>
                <w:sz w:val="18"/>
                <w:szCs w:val="20"/>
              </w:rPr>
              <w:t>3</w:t>
            </w:r>
            <w:r>
              <w:rPr>
                <w:sz w:val="18"/>
                <w:szCs w:val="20"/>
              </w:rPr>
              <w:t>种（</w:t>
            </w:r>
            <w:proofErr w:type="gramStart"/>
            <w:r>
              <w:rPr>
                <w:sz w:val="18"/>
                <w:szCs w:val="20"/>
              </w:rPr>
              <w:t>含支持</w:t>
            </w:r>
            <w:proofErr w:type="gramEnd"/>
            <w:r>
              <w:rPr>
                <w:sz w:val="18"/>
                <w:szCs w:val="20"/>
              </w:rPr>
              <w:t>边缘识别、</w:t>
            </w:r>
            <w:r>
              <w:rPr>
                <w:sz w:val="18"/>
                <w:szCs w:val="20"/>
              </w:rPr>
              <w:t>ROI</w:t>
            </w:r>
            <w:r>
              <w:rPr>
                <w:sz w:val="18"/>
                <w:szCs w:val="20"/>
              </w:rPr>
              <w:t>区域识别、图像密度识别）</w:t>
            </w:r>
          </w:p>
          <w:p w14:paraId="3F54258D" w14:textId="77777777" w:rsidR="00DF6D89" w:rsidRDefault="00DF6D89" w:rsidP="00EB6617">
            <w:pPr>
              <w:rPr>
                <w:sz w:val="18"/>
                <w:szCs w:val="20"/>
              </w:rPr>
            </w:pPr>
            <w:r>
              <w:rPr>
                <w:sz w:val="18"/>
                <w:szCs w:val="20"/>
              </w:rPr>
              <w:t>11.</w:t>
            </w:r>
            <w:r>
              <w:rPr>
                <w:sz w:val="18"/>
                <w:szCs w:val="20"/>
              </w:rPr>
              <w:t>数据置信度设定：支持可调节数据置信度阈限</w:t>
            </w:r>
          </w:p>
          <w:p w14:paraId="1A315E5A" w14:textId="77777777" w:rsidR="00DF6D89" w:rsidRDefault="00DF6D89" w:rsidP="00EB6617">
            <w:pPr>
              <w:rPr>
                <w:sz w:val="18"/>
                <w:szCs w:val="20"/>
              </w:rPr>
            </w:pPr>
            <w:r>
              <w:rPr>
                <w:sz w:val="18"/>
                <w:szCs w:val="20"/>
              </w:rPr>
              <w:t>12.</w:t>
            </w:r>
            <w:r>
              <w:rPr>
                <w:sz w:val="18"/>
                <w:szCs w:val="20"/>
              </w:rPr>
              <w:t>场景摄像采样率</w:t>
            </w:r>
            <w:r>
              <w:rPr>
                <w:sz w:val="18"/>
                <w:szCs w:val="20"/>
              </w:rPr>
              <w:t>≥30FPS</w:t>
            </w:r>
          </w:p>
          <w:p w14:paraId="72FD6B26" w14:textId="77777777" w:rsidR="00DF6D89" w:rsidRDefault="00DF6D89" w:rsidP="00EB6617">
            <w:pPr>
              <w:rPr>
                <w:sz w:val="18"/>
                <w:szCs w:val="20"/>
              </w:rPr>
            </w:pPr>
            <w:r>
              <w:rPr>
                <w:sz w:val="18"/>
                <w:szCs w:val="20"/>
              </w:rPr>
              <w:t>13.</w:t>
            </w:r>
            <w:r>
              <w:rPr>
                <w:sz w:val="18"/>
                <w:szCs w:val="20"/>
              </w:rPr>
              <w:t>场景摄像最大分辨率</w:t>
            </w:r>
            <w:r>
              <w:rPr>
                <w:sz w:val="18"/>
                <w:szCs w:val="20"/>
              </w:rPr>
              <w:t>≥1920×1080</w:t>
            </w:r>
          </w:p>
          <w:p w14:paraId="7F048371" w14:textId="77777777" w:rsidR="00DF6D89" w:rsidRDefault="00DF6D89" w:rsidP="00EB6617">
            <w:pPr>
              <w:rPr>
                <w:sz w:val="18"/>
                <w:szCs w:val="20"/>
              </w:rPr>
            </w:pPr>
            <w:r>
              <w:rPr>
                <w:sz w:val="18"/>
                <w:szCs w:val="20"/>
              </w:rPr>
              <w:t>14.</w:t>
            </w:r>
            <w:r>
              <w:rPr>
                <w:sz w:val="18"/>
                <w:szCs w:val="20"/>
              </w:rPr>
              <w:t>场景摄像可测范围</w:t>
            </w:r>
            <w:r>
              <w:rPr>
                <w:sz w:val="18"/>
                <w:szCs w:val="20"/>
              </w:rPr>
              <w:t>≥48°-113°</w:t>
            </w:r>
            <w:r>
              <w:rPr>
                <w:sz w:val="18"/>
                <w:szCs w:val="20"/>
              </w:rPr>
              <w:t>（含</w:t>
            </w:r>
            <w:r>
              <w:rPr>
                <w:sz w:val="18"/>
                <w:szCs w:val="20"/>
              </w:rPr>
              <w:t>5</w:t>
            </w:r>
            <w:r>
              <w:rPr>
                <w:sz w:val="18"/>
                <w:szCs w:val="20"/>
              </w:rPr>
              <w:t>枚可更换镜头）</w:t>
            </w:r>
          </w:p>
          <w:p w14:paraId="6B3382F4" w14:textId="77777777" w:rsidR="00DF6D89" w:rsidRDefault="00DF6D89" w:rsidP="00EB6617">
            <w:pPr>
              <w:rPr>
                <w:sz w:val="18"/>
                <w:szCs w:val="20"/>
              </w:rPr>
            </w:pPr>
            <w:r>
              <w:rPr>
                <w:sz w:val="18"/>
                <w:szCs w:val="20"/>
              </w:rPr>
              <w:t>15.</w:t>
            </w:r>
            <w:r>
              <w:rPr>
                <w:sz w:val="18"/>
                <w:szCs w:val="20"/>
              </w:rPr>
              <w:t>广角镜形变处理：支持鱼眼镜头失真纠正技术</w:t>
            </w:r>
          </w:p>
          <w:p w14:paraId="3233C30D" w14:textId="77777777" w:rsidR="00DF6D89" w:rsidRDefault="00DF6D89" w:rsidP="00EB6617">
            <w:pPr>
              <w:rPr>
                <w:sz w:val="18"/>
                <w:szCs w:val="20"/>
              </w:rPr>
            </w:pPr>
            <w:r>
              <w:rPr>
                <w:sz w:val="18"/>
                <w:szCs w:val="20"/>
              </w:rPr>
              <w:t>16.</w:t>
            </w:r>
            <w:r>
              <w:rPr>
                <w:sz w:val="18"/>
                <w:szCs w:val="20"/>
              </w:rPr>
              <w:t>支持网络协议：</w:t>
            </w:r>
            <w:r>
              <w:rPr>
                <w:sz w:val="18"/>
                <w:szCs w:val="20"/>
              </w:rPr>
              <w:t>4.0 Bluetooth</w:t>
            </w:r>
            <w:r>
              <w:rPr>
                <w:sz w:val="18"/>
                <w:szCs w:val="20"/>
              </w:rPr>
              <w:t>、</w:t>
            </w:r>
            <w:r>
              <w:rPr>
                <w:sz w:val="18"/>
                <w:szCs w:val="20"/>
              </w:rPr>
              <w:t>IEEE 802.11a/n/ac</w:t>
            </w:r>
          </w:p>
          <w:p w14:paraId="06CE9FAB" w14:textId="77777777" w:rsidR="00DF6D89" w:rsidRDefault="00DF6D89" w:rsidP="00EB6617">
            <w:pPr>
              <w:rPr>
                <w:sz w:val="18"/>
                <w:szCs w:val="20"/>
              </w:rPr>
            </w:pPr>
            <w:r>
              <w:rPr>
                <w:sz w:val="18"/>
                <w:szCs w:val="20"/>
              </w:rPr>
              <w:t>17.</w:t>
            </w:r>
            <w:r>
              <w:rPr>
                <w:sz w:val="18"/>
                <w:szCs w:val="20"/>
              </w:rPr>
              <w:t>无线操作距离</w:t>
            </w:r>
            <w:r>
              <w:rPr>
                <w:sz w:val="18"/>
                <w:szCs w:val="20"/>
              </w:rPr>
              <w:t>≥500</w:t>
            </w:r>
            <w:r>
              <w:rPr>
                <w:sz w:val="18"/>
                <w:szCs w:val="20"/>
              </w:rPr>
              <w:t>米</w:t>
            </w:r>
          </w:p>
          <w:p w14:paraId="3FD023B6" w14:textId="77777777" w:rsidR="00DF6D89" w:rsidRDefault="00DF6D89" w:rsidP="00EB6617">
            <w:pPr>
              <w:rPr>
                <w:sz w:val="18"/>
                <w:szCs w:val="20"/>
              </w:rPr>
            </w:pPr>
            <w:r>
              <w:rPr>
                <w:sz w:val="18"/>
                <w:szCs w:val="20"/>
              </w:rPr>
              <w:t>18.</w:t>
            </w:r>
            <w:r>
              <w:rPr>
                <w:sz w:val="18"/>
                <w:szCs w:val="20"/>
              </w:rPr>
              <w:t>主机电池使用时间</w:t>
            </w:r>
            <w:r>
              <w:rPr>
                <w:sz w:val="18"/>
                <w:szCs w:val="20"/>
              </w:rPr>
              <w:t>≥120</w:t>
            </w:r>
            <w:r>
              <w:rPr>
                <w:sz w:val="18"/>
                <w:szCs w:val="20"/>
              </w:rPr>
              <w:t>分钟</w:t>
            </w:r>
          </w:p>
          <w:p w14:paraId="2EF6C6A0" w14:textId="77777777" w:rsidR="00DF6D89" w:rsidRDefault="00DF6D89" w:rsidP="00EB6617">
            <w:pPr>
              <w:rPr>
                <w:sz w:val="18"/>
                <w:szCs w:val="20"/>
              </w:rPr>
            </w:pPr>
            <w:r>
              <w:rPr>
                <w:sz w:val="18"/>
                <w:szCs w:val="20"/>
              </w:rPr>
              <w:t>19.</w:t>
            </w:r>
            <w:r>
              <w:rPr>
                <w:sz w:val="18"/>
                <w:szCs w:val="20"/>
              </w:rPr>
              <w:t>备用电池：支持工作状态更换电池</w:t>
            </w:r>
          </w:p>
          <w:p w14:paraId="4C2EA2DE" w14:textId="77777777" w:rsidR="00DF6D89" w:rsidRDefault="00DF6D89" w:rsidP="00EB6617">
            <w:pPr>
              <w:rPr>
                <w:sz w:val="18"/>
                <w:szCs w:val="20"/>
              </w:rPr>
            </w:pPr>
            <w:r>
              <w:rPr>
                <w:sz w:val="18"/>
                <w:szCs w:val="20"/>
              </w:rPr>
              <w:t>20</w:t>
            </w:r>
            <w:r>
              <w:rPr>
                <w:sz w:val="18"/>
                <w:szCs w:val="20"/>
              </w:rPr>
              <w:t>重量</w:t>
            </w:r>
            <w:r>
              <w:rPr>
                <w:sz w:val="18"/>
                <w:szCs w:val="20"/>
              </w:rPr>
              <w:t>≤48g</w:t>
            </w:r>
            <w:r>
              <w:rPr>
                <w:sz w:val="18"/>
                <w:szCs w:val="20"/>
              </w:rPr>
              <w:t>（头戴部分）</w:t>
            </w:r>
          </w:p>
          <w:p w14:paraId="342B0813" w14:textId="77777777" w:rsidR="00DF6D89" w:rsidRDefault="00DF6D89" w:rsidP="00EB6617">
            <w:pPr>
              <w:rPr>
                <w:sz w:val="18"/>
                <w:szCs w:val="20"/>
              </w:rPr>
            </w:pPr>
            <w:r>
              <w:rPr>
                <w:sz w:val="18"/>
                <w:szCs w:val="20"/>
              </w:rPr>
              <w:t>21.</w:t>
            </w:r>
            <w:r>
              <w:rPr>
                <w:sz w:val="18"/>
                <w:szCs w:val="20"/>
              </w:rPr>
              <w:t>兴趣区标记技术：</w:t>
            </w:r>
            <w:proofErr w:type="spellStart"/>
            <w:r>
              <w:rPr>
                <w:sz w:val="18"/>
                <w:szCs w:val="20"/>
              </w:rPr>
              <w:t>ArUco</w:t>
            </w:r>
            <w:proofErr w:type="spellEnd"/>
            <w:r>
              <w:rPr>
                <w:sz w:val="18"/>
                <w:szCs w:val="20"/>
              </w:rPr>
              <w:t>、</w:t>
            </w:r>
            <w:r>
              <w:rPr>
                <w:sz w:val="18"/>
                <w:szCs w:val="20"/>
              </w:rPr>
              <w:t>tag25h9</w:t>
            </w:r>
            <w:r>
              <w:rPr>
                <w:sz w:val="18"/>
                <w:szCs w:val="20"/>
              </w:rPr>
              <w:t>、</w:t>
            </w:r>
            <w:r>
              <w:rPr>
                <w:sz w:val="18"/>
                <w:szCs w:val="20"/>
              </w:rPr>
              <w:t>tag36h11</w:t>
            </w:r>
            <w:r>
              <w:rPr>
                <w:sz w:val="18"/>
                <w:szCs w:val="20"/>
              </w:rPr>
              <w:t>、</w:t>
            </w:r>
            <w:r>
              <w:rPr>
                <w:sz w:val="18"/>
                <w:szCs w:val="20"/>
              </w:rPr>
              <w:t>tagCircle21h7</w:t>
            </w:r>
            <w:r>
              <w:rPr>
                <w:sz w:val="18"/>
                <w:szCs w:val="20"/>
              </w:rPr>
              <w:t>、</w:t>
            </w:r>
            <w:r>
              <w:rPr>
                <w:sz w:val="18"/>
                <w:szCs w:val="20"/>
              </w:rPr>
              <w:t>tagCircle49h12</w:t>
            </w:r>
            <w:r>
              <w:rPr>
                <w:sz w:val="18"/>
                <w:szCs w:val="20"/>
              </w:rPr>
              <w:t>、</w:t>
            </w:r>
            <w:r>
              <w:rPr>
                <w:sz w:val="18"/>
                <w:szCs w:val="20"/>
              </w:rPr>
              <w:t>tagCustom48h12</w:t>
            </w:r>
            <w:r>
              <w:rPr>
                <w:sz w:val="18"/>
                <w:szCs w:val="20"/>
              </w:rPr>
              <w:t>、</w:t>
            </w:r>
            <w:proofErr w:type="spellStart"/>
            <w:r>
              <w:rPr>
                <w:sz w:val="18"/>
                <w:szCs w:val="20"/>
              </w:rPr>
              <w:t>tagStandard</w:t>
            </w:r>
            <w:proofErr w:type="spellEnd"/>
            <w:r>
              <w:rPr>
                <w:sz w:val="18"/>
                <w:szCs w:val="20"/>
              </w:rPr>
              <w:t xml:space="preserve"> 41H12</w:t>
            </w:r>
            <w:r>
              <w:rPr>
                <w:sz w:val="18"/>
                <w:szCs w:val="20"/>
              </w:rPr>
              <w:t>、</w:t>
            </w:r>
            <w:r>
              <w:rPr>
                <w:sz w:val="18"/>
                <w:szCs w:val="20"/>
              </w:rPr>
              <w:t>tagStandard52h13</w:t>
            </w:r>
            <w:r>
              <w:rPr>
                <w:sz w:val="18"/>
                <w:szCs w:val="20"/>
              </w:rPr>
              <w:t>自动标记</w:t>
            </w:r>
          </w:p>
          <w:p w14:paraId="71E18A2E" w14:textId="77777777" w:rsidR="00DF6D89" w:rsidRDefault="00DF6D89" w:rsidP="00EB6617">
            <w:pPr>
              <w:rPr>
                <w:sz w:val="18"/>
                <w:szCs w:val="20"/>
              </w:rPr>
            </w:pPr>
            <w:r>
              <w:rPr>
                <w:sz w:val="18"/>
                <w:szCs w:val="20"/>
              </w:rPr>
              <w:t>22.</w:t>
            </w:r>
            <w:r>
              <w:rPr>
                <w:sz w:val="18"/>
                <w:szCs w:val="20"/>
              </w:rPr>
              <w:t>二次开发支持</w:t>
            </w:r>
            <w:r>
              <w:rPr>
                <w:sz w:val="18"/>
                <w:szCs w:val="20"/>
              </w:rPr>
              <w:t>C,C++,C#,</w:t>
            </w:r>
            <w:proofErr w:type="spellStart"/>
            <w:r>
              <w:rPr>
                <w:sz w:val="18"/>
                <w:szCs w:val="20"/>
              </w:rPr>
              <w:t>Java,PHP,Python,Go,Haxe,Lua</w:t>
            </w:r>
            <w:proofErr w:type="spellEnd"/>
            <w:r>
              <w:rPr>
                <w:sz w:val="18"/>
                <w:szCs w:val="20"/>
              </w:rPr>
              <w:t>等多种语言进行二次开发</w:t>
            </w:r>
          </w:p>
          <w:p w14:paraId="747EF946" w14:textId="77777777" w:rsidR="00DF6D89" w:rsidRDefault="00DF6D89" w:rsidP="00EB6617">
            <w:pPr>
              <w:rPr>
                <w:sz w:val="18"/>
                <w:szCs w:val="20"/>
              </w:rPr>
            </w:pPr>
            <w:r>
              <w:rPr>
                <w:sz w:val="18"/>
                <w:szCs w:val="20"/>
              </w:rPr>
              <w:t>23.</w:t>
            </w:r>
            <w:r>
              <w:rPr>
                <w:sz w:val="18"/>
                <w:szCs w:val="20"/>
              </w:rPr>
              <w:t>人因数据同步接口：兼容</w:t>
            </w:r>
            <w:proofErr w:type="spellStart"/>
            <w:r>
              <w:rPr>
                <w:sz w:val="18"/>
                <w:szCs w:val="20"/>
              </w:rPr>
              <w:t>Psyhub</w:t>
            </w:r>
            <w:proofErr w:type="spellEnd"/>
            <w:r>
              <w:rPr>
                <w:sz w:val="18"/>
                <w:szCs w:val="20"/>
              </w:rPr>
              <w:t xml:space="preserve"> TPSN</w:t>
            </w:r>
            <w:r>
              <w:rPr>
                <w:sz w:val="18"/>
                <w:szCs w:val="20"/>
              </w:rPr>
              <w:t>同步触发系统，支持眼动、脑电、生理数据同步记录</w:t>
            </w:r>
          </w:p>
          <w:p w14:paraId="462DE84B" w14:textId="77777777" w:rsidR="00DF6D89" w:rsidRDefault="00DF6D89" w:rsidP="00EB6617">
            <w:pPr>
              <w:rPr>
                <w:sz w:val="18"/>
                <w:szCs w:val="20"/>
              </w:rPr>
            </w:pPr>
            <w:r>
              <w:rPr>
                <w:sz w:val="18"/>
                <w:szCs w:val="20"/>
              </w:rPr>
              <w:t>24.</w:t>
            </w:r>
            <w:r>
              <w:rPr>
                <w:sz w:val="18"/>
                <w:szCs w:val="20"/>
              </w:rPr>
              <w:t>数据库类型：</w:t>
            </w:r>
            <w:r>
              <w:rPr>
                <w:sz w:val="18"/>
                <w:szCs w:val="20"/>
              </w:rPr>
              <w:t>SQLite</w:t>
            </w:r>
            <w:r>
              <w:rPr>
                <w:sz w:val="18"/>
                <w:szCs w:val="20"/>
              </w:rPr>
              <w:t>数据库管理系统</w:t>
            </w:r>
          </w:p>
          <w:p w14:paraId="6A355471" w14:textId="77777777" w:rsidR="00DF6D89" w:rsidRDefault="00DF6D89" w:rsidP="00EB6617">
            <w:pPr>
              <w:rPr>
                <w:sz w:val="18"/>
                <w:szCs w:val="20"/>
              </w:rPr>
            </w:pPr>
            <w:r>
              <w:rPr>
                <w:sz w:val="18"/>
                <w:szCs w:val="20"/>
              </w:rPr>
              <w:t>25.</w:t>
            </w:r>
            <w:r>
              <w:rPr>
                <w:sz w:val="18"/>
                <w:szCs w:val="20"/>
              </w:rPr>
              <w:t>眼</w:t>
            </w:r>
            <w:proofErr w:type="gramStart"/>
            <w:r>
              <w:rPr>
                <w:sz w:val="18"/>
                <w:szCs w:val="20"/>
              </w:rPr>
              <w:t>动分析</w:t>
            </w:r>
            <w:proofErr w:type="gramEnd"/>
            <w:r>
              <w:rPr>
                <w:sz w:val="18"/>
                <w:szCs w:val="20"/>
              </w:rPr>
              <w:t>指标总数量</w:t>
            </w:r>
            <w:r>
              <w:rPr>
                <w:sz w:val="18"/>
                <w:szCs w:val="20"/>
              </w:rPr>
              <w:t>≥147</w:t>
            </w:r>
            <w:r>
              <w:rPr>
                <w:sz w:val="18"/>
                <w:szCs w:val="20"/>
              </w:rPr>
              <w:t>项</w:t>
            </w:r>
          </w:p>
          <w:p w14:paraId="1AF57308" w14:textId="77777777" w:rsidR="00DF6D89" w:rsidRDefault="00DF6D89" w:rsidP="00EB6617">
            <w:pPr>
              <w:rPr>
                <w:sz w:val="18"/>
                <w:szCs w:val="20"/>
              </w:rPr>
            </w:pPr>
            <w:r>
              <w:rPr>
                <w:sz w:val="18"/>
                <w:szCs w:val="20"/>
              </w:rPr>
              <w:t>26.</w:t>
            </w:r>
            <w:r>
              <w:rPr>
                <w:sz w:val="18"/>
                <w:szCs w:val="20"/>
              </w:rPr>
              <w:t>兴趣</w:t>
            </w:r>
            <w:proofErr w:type="gramStart"/>
            <w:r>
              <w:rPr>
                <w:sz w:val="18"/>
                <w:szCs w:val="20"/>
              </w:rPr>
              <w:t>区特征</w:t>
            </w:r>
            <w:proofErr w:type="gramEnd"/>
            <w:r>
              <w:rPr>
                <w:sz w:val="18"/>
                <w:szCs w:val="20"/>
              </w:rPr>
              <w:t>指标</w:t>
            </w:r>
            <w:r>
              <w:rPr>
                <w:sz w:val="18"/>
                <w:szCs w:val="20"/>
              </w:rPr>
              <w:t>≥20</w:t>
            </w:r>
            <w:r>
              <w:rPr>
                <w:sz w:val="18"/>
                <w:szCs w:val="20"/>
              </w:rPr>
              <w:t>项（含权重、游览基线、每字注视时间、文字阅读深度、跳转序列、兴趣区契合度、首次访问方向、首次离开方向）</w:t>
            </w:r>
          </w:p>
          <w:p w14:paraId="554AB6AC" w14:textId="77777777" w:rsidR="00DF6D89" w:rsidRDefault="00DF6D89" w:rsidP="00EB6617">
            <w:pPr>
              <w:rPr>
                <w:sz w:val="18"/>
                <w:szCs w:val="20"/>
              </w:rPr>
            </w:pPr>
            <w:r>
              <w:rPr>
                <w:sz w:val="18"/>
                <w:szCs w:val="20"/>
              </w:rPr>
              <w:t>27.</w:t>
            </w:r>
            <w:r>
              <w:rPr>
                <w:sz w:val="18"/>
                <w:szCs w:val="20"/>
              </w:rPr>
              <w:t>注视点统计类型</w:t>
            </w:r>
            <w:r>
              <w:rPr>
                <w:sz w:val="18"/>
                <w:szCs w:val="20"/>
              </w:rPr>
              <w:t>≥5</w:t>
            </w:r>
            <w:r>
              <w:rPr>
                <w:sz w:val="18"/>
                <w:szCs w:val="20"/>
              </w:rPr>
              <w:t>种（含通用、意识注视、无意识注视、焦点注视、扫描注视）</w:t>
            </w:r>
          </w:p>
          <w:p w14:paraId="2E4ECA3D" w14:textId="77777777" w:rsidR="00DF6D89" w:rsidRDefault="00DF6D89" w:rsidP="00EB6617">
            <w:pPr>
              <w:rPr>
                <w:sz w:val="18"/>
                <w:szCs w:val="20"/>
              </w:rPr>
            </w:pPr>
            <w:r>
              <w:rPr>
                <w:sz w:val="18"/>
                <w:szCs w:val="20"/>
              </w:rPr>
              <w:t>28.</w:t>
            </w:r>
            <w:r>
              <w:rPr>
                <w:sz w:val="18"/>
                <w:szCs w:val="20"/>
              </w:rPr>
              <w:t>注视分析指标</w:t>
            </w:r>
            <w:r>
              <w:rPr>
                <w:sz w:val="18"/>
                <w:szCs w:val="20"/>
              </w:rPr>
              <w:t>≥72</w:t>
            </w:r>
            <w:r>
              <w:rPr>
                <w:sz w:val="18"/>
                <w:szCs w:val="20"/>
              </w:rPr>
              <w:t>项（含注视总数量、注视平均时间、注视时间占比）</w:t>
            </w:r>
          </w:p>
          <w:p w14:paraId="1FB15343" w14:textId="77777777" w:rsidR="00DF6D89" w:rsidRDefault="00DF6D89" w:rsidP="00EB6617">
            <w:pPr>
              <w:rPr>
                <w:sz w:val="18"/>
                <w:szCs w:val="20"/>
              </w:rPr>
            </w:pPr>
            <w:r>
              <w:rPr>
                <w:sz w:val="18"/>
                <w:szCs w:val="20"/>
              </w:rPr>
              <w:lastRenderedPageBreak/>
              <w:t>29.</w:t>
            </w:r>
            <w:r>
              <w:rPr>
                <w:sz w:val="18"/>
                <w:szCs w:val="20"/>
              </w:rPr>
              <w:t>注视分布指标</w:t>
            </w:r>
            <w:r>
              <w:rPr>
                <w:sz w:val="18"/>
                <w:szCs w:val="20"/>
              </w:rPr>
              <w:t>≥16</w:t>
            </w:r>
            <w:r>
              <w:rPr>
                <w:sz w:val="18"/>
                <w:szCs w:val="20"/>
              </w:rPr>
              <w:t>项（</w:t>
            </w:r>
            <w:proofErr w:type="gramStart"/>
            <w:r>
              <w:rPr>
                <w:sz w:val="18"/>
                <w:szCs w:val="20"/>
              </w:rPr>
              <w:t>含最邻近</w:t>
            </w:r>
            <w:proofErr w:type="gramEnd"/>
            <w:r>
              <w:rPr>
                <w:sz w:val="18"/>
                <w:szCs w:val="20"/>
              </w:rPr>
              <w:t>距离指数</w:t>
            </w:r>
            <w:r>
              <w:rPr>
                <w:sz w:val="18"/>
                <w:szCs w:val="20"/>
              </w:rPr>
              <w:t>NNI</w:t>
            </w:r>
            <w:r>
              <w:rPr>
                <w:sz w:val="18"/>
                <w:szCs w:val="20"/>
              </w:rPr>
              <w:t>、水平极差、垂直极差、加权平均中心）</w:t>
            </w:r>
          </w:p>
          <w:p w14:paraId="70D407A8" w14:textId="77777777" w:rsidR="00DF6D89" w:rsidRDefault="00DF6D89" w:rsidP="00EB6617">
            <w:pPr>
              <w:rPr>
                <w:sz w:val="18"/>
                <w:szCs w:val="20"/>
              </w:rPr>
            </w:pPr>
            <w:r>
              <w:rPr>
                <w:sz w:val="18"/>
                <w:szCs w:val="20"/>
              </w:rPr>
              <w:t>30.</w:t>
            </w:r>
            <w:r>
              <w:rPr>
                <w:sz w:val="18"/>
                <w:szCs w:val="20"/>
              </w:rPr>
              <w:t>眼跳指标</w:t>
            </w:r>
            <w:r>
              <w:rPr>
                <w:sz w:val="18"/>
                <w:szCs w:val="20"/>
              </w:rPr>
              <w:t>≥45</w:t>
            </w:r>
            <w:r>
              <w:rPr>
                <w:sz w:val="18"/>
                <w:szCs w:val="20"/>
              </w:rPr>
              <w:t>项（含回溯性眼跳、回归眼跳、扫视峰速度）</w:t>
            </w:r>
          </w:p>
          <w:p w14:paraId="11369B77" w14:textId="77777777" w:rsidR="00DF6D89" w:rsidRDefault="00DF6D89" w:rsidP="00EB6617">
            <w:pPr>
              <w:rPr>
                <w:sz w:val="18"/>
                <w:szCs w:val="20"/>
              </w:rPr>
            </w:pPr>
            <w:r>
              <w:rPr>
                <w:sz w:val="18"/>
                <w:szCs w:val="20"/>
              </w:rPr>
              <w:t>31.</w:t>
            </w:r>
            <w:r>
              <w:rPr>
                <w:sz w:val="18"/>
                <w:szCs w:val="20"/>
              </w:rPr>
              <w:t>眨眼及瞳孔分析指标</w:t>
            </w:r>
            <w:r>
              <w:rPr>
                <w:sz w:val="18"/>
                <w:szCs w:val="20"/>
              </w:rPr>
              <w:t>≥12</w:t>
            </w:r>
            <w:r>
              <w:rPr>
                <w:sz w:val="18"/>
                <w:szCs w:val="20"/>
              </w:rPr>
              <w:t>项（含眨眼频率，眨眼平均持续时间，瞳孔平均直径）</w:t>
            </w:r>
          </w:p>
          <w:p w14:paraId="76F6D934" w14:textId="77777777" w:rsidR="00DF6D89" w:rsidRDefault="00DF6D89" w:rsidP="00EB6617">
            <w:pPr>
              <w:rPr>
                <w:sz w:val="18"/>
                <w:szCs w:val="20"/>
              </w:rPr>
            </w:pPr>
            <w:r>
              <w:rPr>
                <w:sz w:val="18"/>
                <w:szCs w:val="20"/>
              </w:rPr>
              <w:t>32.</w:t>
            </w:r>
            <w:r>
              <w:rPr>
                <w:sz w:val="18"/>
                <w:szCs w:val="20"/>
              </w:rPr>
              <w:t>系统主要模块：实验设计、实验回放、热点图分析、轨迹分析、注视分析、兴趣区分析</w:t>
            </w:r>
          </w:p>
          <w:p w14:paraId="76F789D6" w14:textId="77777777" w:rsidR="00DF6D89" w:rsidRDefault="00DF6D89" w:rsidP="00EB6617">
            <w:pPr>
              <w:rPr>
                <w:sz w:val="18"/>
                <w:szCs w:val="20"/>
              </w:rPr>
            </w:pPr>
            <w:r>
              <w:rPr>
                <w:sz w:val="18"/>
                <w:szCs w:val="20"/>
              </w:rPr>
              <w:t>33.</w:t>
            </w:r>
            <w:r>
              <w:rPr>
                <w:sz w:val="18"/>
                <w:szCs w:val="20"/>
              </w:rPr>
              <w:t>系统进阶模块：编辑距离</w:t>
            </w:r>
            <w:proofErr w:type="spellStart"/>
            <w:r>
              <w:rPr>
                <w:sz w:val="18"/>
                <w:szCs w:val="20"/>
              </w:rPr>
              <w:t>Levenshtein</w:t>
            </w:r>
            <w:proofErr w:type="spellEnd"/>
            <w:r>
              <w:rPr>
                <w:sz w:val="18"/>
                <w:szCs w:val="20"/>
              </w:rPr>
              <w:t>视觉轨迹相似度计算，</w:t>
            </w:r>
            <w:r>
              <w:rPr>
                <w:sz w:val="18"/>
                <w:szCs w:val="20"/>
              </w:rPr>
              <w:t>AI</w:t>
            </w:r>
            <w:r>
              <w:rPr>
                <w:sz w:val="18"/>
                <w:szCs w:val="20"/>
              </w:rPr>
              <w:t>拟真注视点计算（视觉注意模型）</w:t>
            </w:r>
          </w:p>
          <w:p w14:paraId="116FD0F4" w14:textId="77777777" w:rsidR="00DF6D89" w:rsidRDefault="00DF6D89" w:rsidP="00EB6617">
            <w:pPr>
              <w:rPr>
                <w:sz w:val="18"/>
                <w:szCs w:val="20"/>
              </w:rPr>
            </w:pPr>
            <w:r>
              <w:rPr>
                <w:sz w:val="18"/>
                <w:szCs w:val="20"/>
              </w:rPr>
              <w:t>34.</w:t>
            </w:r>
            <w:r>
              <w:rPr>
                <w:sz w:val="18"/>
                <w:szCs w:val="20"/>
              </w:rPr>
              <w:t>系统内</w:t>
            </w:r>
            <w:proofErr w:type="gramStart"/>
            <w:r>
              <w:rPr>
                <w:sz w:val="18"/>
                <w:szCs w:val="20"/>
              </w:rPr>
              <w:t>嵌分析</w:t>
            </w:r>
            <w:proofErr w:type="gramEnd"/>
            <w:r>
              <w:rPr>
                <w:sz w:val="18"/>
                <w:szCs w:val="20"/>
              </w:rPr>
              <w:t>指标资料：提供软件所有统计分析指标说明、算法及图示</w:t>
            </w:r>
          </w:p>
          <w:p w14:paraId="09AFDE03" w14:textId="77777777" w:rsidR="00DF6D89" w:rsidRDefault="00DF6D89" w:rsidP="00EB6617">
            <w:pPr>
              <w:rPr>
                <w:sz w:val="18"/>
                <w:szCs w:val="20"/>
              </w:rPr>
            </w:pPr>
            <w:r>
              <w:rPr>
                <w:sz w:val="18"/>
                <w:szCs w:val="20"/>
              </w:rPr>
              <w:t>35.</w:t>
            </w:r>
            <w:r>
              <w:rPr>
                <w:sz w:val="18"/>
                <w:szCs w:val="20"/>
              </w:rPr>
              <w:t>系统内嵌算法文献资料：提供软件内</w:t>
            </w:r>
            <w:proofErr w:type="gramStart"/>
            <w:r>
              <w:rPr>
                <w:sz w:val="18"/>
                <w:szCs w:val="20"/>
              </w:rPr>
              <w:t>嵌重要</w:t>
            </w:r>
            <w:proofErr w:type="gramEnd"/>
            <w:r>
              <w:rPr>
                <w:sz w:val="18"/>
                <w:szCs w:val="20"/>
              </w:rPr>
              <w:t>功能算法已公开发表的证明文献</w:t>
            </w:r>
          </w:p>
          <w:p w14:paraId="3AE4C380" w14:textId="77777777" w:rsidR="00DF6D89" w:rsidRDefault="00DF6D89" w:rsidP="00EB6617">
            <w:pPr>
              <w:rPr>
                <w:rFonts w:ascii="宋体" w:hAnsi="宋体" w:cs="宋体" w:hint="eastAsia"/>
                <w:sz w:val="21"/>
                <w:szCs w:val="21"/>
              </w:rPr>
            </w:pPr>
            <w:r>
              <w:rPr>
                <w:rFonts w:hint="eastAsia"/>
                <w:sz w:val="18"/>
                <w:szCs w:val="20"/>
              </w:rPr>
              <w:t>36.</w:t>
            </w:r>
            <w:r>
              <w:rPr>
                <w:rFonts w:hint="eastAsia"/>
                <w:sz w:val="18"/>
                <w:szCs w:val="20"/>
              </w:rPr>
              <w:t>售后：</w:t>
            </w:r>
            <w:r>
              <w:rPr>
                <w:rFonts w:hint="eastAsia"/>
                <w:sz w:val="18"/>
                <w:szCs w:val="20"/>
              </w:rPr>
              <w:t>3</w:t>
            </w:r>
            <w:r>
              <w:rPr>
                <w:rFonts w:hint="eastAsia"/>
                <w:sz w:val="18"/>
                <w:szCs w:val="20"/>
              </w:rPr>
              <w:t>年质保，终生免费软件升级；专用桌椅，激光打印机。</w:t>
            </w:r>
          </w:p>
        </w:tc>
        <w:tc>
          <w:tcPr>
            <w:tcW w:w="525" w:type="dxa"/>
          </w:tcPr>
          <w:p w14:paraId="752CD7FE" w14:textId="77777777" w:rsidR="00DF6D89" w:rsidRDefault="00DF6D89" w:rsidP="00EB6617">
            <w:pPr>
              <w:rPr>
                <w:sz w:val="18"/>
                <w:szCs w:val="20"/>
              </w:rPr>
            </w:pPr>
            <w:r>
              <w:rPr>
                <w:rFonts w:hint="eastAsia"/>
                <w:sz w:val="18"/>
                <w:szCs w:val="20"/>
              </w:rPr>
              <w:lastRenderedPageBreak/>
              <w:t>1</w:t>
            </w:r>
            <w:r>
              <w:rPr>
                <w:rFonts w:hint="eastAsia"/>
                <w:sz w:val="18"/>
                <w:szCs w:val="20"/>
              </w:rPr>
              <w:t>套</w:t>
            </w:r>
          </w:p>
        </w:tc>
        <w:tc>
          <w:tcPr>
            <w:tcW w:w="536" w:type="dxa"/>
          </w:tcPr>
          <w:p w14:paraId="54672AF3" w14:textId="77777777" w:rsidR="00DF6D89" w:rsidRDefault="00DF6D89" w:rsidP="00EB6617">
            <w:pPr>
              <w:rPr>
                <w:sz w:val="18"/>
                <w:szCs w:val="20"/>
              </w:rPr>
            </w:pPr>
          </w:p>
        </w:tc>
        <w:tc>
          <w:tcPr>
            <w:tcW w:w="585" w:type="dxa"/>
          </w:tcPr>
          <w:p w14:paraId="14E799E6" w14:textId="77777777" w:rsidR="00DF6D89" w:rsidRDefault="00DF6D89" w:rsidP="00EB6617">
            <w:pPr>
              <w:rPr>
                <w:sz w:val="18"/>
                <w:szCs w:val="20"/>
              </w:rPr>
            </w:pPr>
          </w:p>
        </w:tc>
        <w:tc>
          <w:tcPr>
            <w:tcW w:w="480" w:type="dxa"/>
          </w:tcPr>
          <w:p w14:paraId="1407DC6E" w14:textId="77777777" w:rsidR="00DF6D89" w:rsidRDefault="00DF6D89" w:rsidP="00EB6617">
            <w:pPr>
              <w:rPr>
                <w:sz w:val="18"/>
                <w:szCs w:val="20"/>
              </w:rPr>
            </w:pPr>
          </w:p>
        </w:tc>
      </w:tr>
      <w:tr w:rsidR="00DF6D89" w14:paraId="7A64F1F5" w14:textId="77777777" w:rsidTr="00EB6617">
        <w:tc>
          <w:tcPr>
            <w:tcW w:w="445" w:type="dxa"/>
            <w:vMerge/>
          </w:tcPr>
          <w:p w14:paraId="78E6FFB7" w14:textId="77777777" w:rsidR="00DF6D89" w:rsidRDefault="00DF6D89" w:rsidP="00EB6617">
            <w:pPr>
              <w:rPr>
                <w:sz w:val="18"/>
                <w:szCs w:val="20"/>
              </w:rPr>
            </w:pPr>
          </w:p>
        </w:tc>
        <w:tc>
          <w:tcPr>
            <w:tcW w:w="420" w:type="dxa"/>
          </w:tcPr>
          <w:p w14:paraId="50ECF89B" w14:textId="77777777" w:rsidR="00DF6D89" w:rsidRDefault="00DF6D89" w:rsidP="00EB6617">
            <w:pPr>
              <w:rPr>
                <w:sz w:val="18"/>
                <w:szCs w:val="20"/>
              </w:rPr>
            </w:pPr>
            <w:r>
              <w:rPr>
                <w:rFonts w:hint="eastAsia"/>
                <w:sz w:val="18"/>
                <w:szCs w:val="20"/>
              </w:rPr>
              <w:t>3</w:t>
            </w:r>
          </w:p>
        </w:tc>
        <w:tc>
          <w:tcPr>
            <w:tcW w:w="476" w:type="dxa"/>
            <w:vAlign w:val="center"/>
          </w:tcPr>
          <w:p w14:paraId="2E0A2628" w14:textId="77777777" w:rsidR="00DF6D89" w:rsidRDefault="00DF6D89" w:rsidP="00EB6617">
            <w:pPr>
              <w:rPr>
                <w:rFonts w:hint="eastAsia"/>
                <w:sz w:val="18"/>
                <w:szCs w:val="20"/>
              </w:rPr>
            </w:pPr>
            <w:r>
              <w:rPr>
                <w:rFonts w:hint="eastAsia"/>
                <w:sz w:val="18"/>
                <w:szCs w:val="20"/>
              </w:rPr>
              <w:t>驾驶人安全行为标准实验仪</w:t>
            </w:r>
          </w:p>
        </w:tc>
        <w:tc>
          <w:tcPr>
            <w:tcW w:w="6544" w:type="dxa"/>
          </w:tcPr>
          <w:p w14:paraId="566689D2" w14:textId="77777777" w:rsidR="00DF6D89" w:rsidRDefault="00DF6D89" w:rsidP="00EB6617">
            <w:pPr>
              <w:rPr>
                <w:rFonts w:hint="eastAsia"/>
                <w:sz w:val="18"/>
                <w:szCs w:val="20"/>
              </w:rPr>
            </w:pPr>
            <w:r>
              <w:rPr>
                <w:rFonts w:hint="eastAsia"/>
                <w:sz w:val="18"/>
                <w:szCs w:val="20"/>
              </w:rPr>
              <w:t>1.</w:t>
            </w:r>
            <w:r>
              <w:rPr>
                <w:rFonts w:hint="eastAsia"/>
                <w:sz w:val="18"/>
                <w:szCs w:val="20"/>
              </w:rPr>
              <w:t>工控主机</w:t>
            </w:r>
            <w:r>
              <w:rPr>
                <w:rFonts w:hint="eastAsia"/>
                <w:sz w:val="18"/>
                <w:szCs w:val="20"/>
              </w:rPr>
              <w:t xml:space="preserve">  </w:t>
            </w:r>
            <w:r>
              <w:rPr>
                <w:sz w:val="18"/>
                <w:szCs w:val="20"/>
              </w:rPr>
              <w:t xml:space="preserve">CPU: </w:t>
            </w:r>
            <w:r>
              <w:rPr>
                <w:sz w:val="18"/>
                <w:szCs w:val="20"/>
              </w:rPr>
              <w:t>型号：</w:t>
            </w:r>
            <w:r>
              <w:rPr>
                <w:sz w:val="18"/>
                <w:szCs w:val="20"/>
              </w:rPr>
              <w:t>i5-7500</w:t>
            </w:r>
            <w:r>
              <w:rPr>
                <w:rFonts w:hint="eastAsia"/>
                <w:sz w:val="18"/>
                <w:szCs w:val="20"/>
              </w:rPr>
              <w:t>，</w:t>
            </w:r>
            <w:r>
              <w:rPr>
                <w:sz w:val="18"/>
                <w:szCs w:val="20"/>
              </w:rPr>
              <w:t>内存</w:t>
            </w:r>
            <w:r>
              <w:rPr>
                <w:sz w:val="18"/>
                <w:szCs w:val="20"/>
              </w:rPr>
              <w:t>:8GB</w:t>
            </w:r>
            <w:r>
              <w:rPr>
                <w:rFonts w:hint="eastAsia"/>
                <w:sz w:val="18"/>
                <w:szCs w:val="20"/>
              </w:rPr>
              <w:t>，支持</w:t>
            </w:r>
            <w:r>
              <w:rPr>
                <w:rFonts w:hint="eastAsia"/>
                <w:sz w:val="18"/>
                <w:szCs w:val="20"/>
              </w:rPr>
              <w:t>Intel 6/7</w:t>
            </w:r>
            <w:r>
              <w:rPr>
                <w:rFonts w:hint="eastAsia"/>
                <w:sz w:val="18"/>
                <w:szCs w:val="20"/>
              </w:rPr>
              <w:t>代</w:t>
            </w:r>
            <w:r>
              <w:rPr>
                <w:rFonts w:hint="eastAsia"/>
                <w:sz w:val="18"/>
                <w:szCs w:val="20"/>
              </w:rPr>
              <w:t>Core i3/i5/i7</w:t>
            </w:r>
            <w:r>
              <w:rPr>
                <w:rFonts w:hint="eastAsia"/>
                <w:sz w:val="18"/>
                <w:szCs w:val="20"/>
              </w:rPr>
              <w:t>处理器</w:t>
            </w:r>
            <w:r>
              <w:rPr>
                <w:rFonts w:hint="eastAsia"/>
                <w:sz w:val="18"/>
                <w:szCs w:val="20"/>
              </w:rPr>
              <w:t>(LGA1151)</w:t>
            </w:r>
            <w:r>
              <w:rPr>
                <w:rFonts w:hint="eastAsia"/>
                <w:sz w:val="18"/>
                <w:szCs w:val="20"/>
              </w:rPr>
              <w:t>，采用</w:t>
            </w:r>
            <w:r>
              <w:rPr>
                <w:rFonts w:hint="eastAsia"/>
                <w:sz w:val="18"/>
                <w:szCs w:val="20"/>
              </w:rPr>
              <w:t>Intel H110</w:t>
            </w:r>
            <w:r>
              <w:rPr>
                <w:rFonts w:hint="eastAsia"/>
                <w:sz w:val="18"/>
                <w:szCs w:val="20"/>
              </w:rPr>
              <w:t>芯片组，采用双层</w:t>
            </w:r>
            <w:r>
              <w:rPr>
                <w:rFonts w:hint="eastAsia"/>
                <w:sz w:val="18"/>
                <w:szCs w:val="20"/>
              </w:rPr>
              <w:t>I/O</w:t>
            </w:r>
            <w:r>
              <w:rPr>
                <w:rFonts w:hint="eastAsia"/>
                <w:sz w:val="18"/>
                <w:szCs w:val="20"/>
              </w:rPr>
              <w:t>设计</w:t>
            </w:r>
            <w:r>
              <w:rPr>
                <w:rFonts w:hint="eastAsia"/>
                <w:sz w:val="18"/>
                <w:szCs w:val="20"/>
              </w:rPr>
              <w:t xml:space="preserve">, </w:t>
            </w:r>
            <w:r>
              <w:rPr>
                <w:rFonts w:hint="eastAsia"/>
                <w:sz w:val="18"/>
                <w:szCs w:val="20"/>
              </w:rPr>
              <w:t>可搭配</w:t>
            </w:r>
            <w:r>
              <w:rPr>
                <w:rFonts w:hint="eastAsia"/>
                <w:sz w:val="18"/>
                <w:szCs w:val="20"/>
              </w:rPr>
              <w:t>SV-M5</w:t>
            </w:r>
            <w:r>
              <w:rPr>
                <w:rFonts w:hint="eastAsia"/>
                <w:sz w:val="18"/>
                <w:szCs w:val="20"/>
              </w:rPr>
              <w:t>子卡</w:t>
            </w:r>
            <w:r>
              <w:rPr>
                <w:rFonts w:hint="eastAsia"/>
                <w:sz w:val="18"/>
                <w:szCs w:val="20"/>
              </w:rPr>
              <w:t xml:space="preserve">, </w:t>
            </w:r>
            <w:r>
              <w:rPr>
                <w:rFonts w:hint="eastAsia"/>
                <w:sz w:val="18"/>
                <w:szCs w:val="20"/>
              </w:rPr>
              <w:t>扩展至</w:t>
            </w:r>
            <w:r>
              <w:rPr>
                <w:rFonts w:hint="eastAsia"/>
                <w:sz w:val="18"/>
                <w:szCs w:val="20"/>
              </w:rPr>
              <w:t>8*COM, 18*USB</w:t>
            </w:r>
            <w:r>
              <w:rPr>
                <w:rFonts w:hint="eastAsia"/>
                <w:sz w:val="18"/>
                <w:szCs w:val="20"/>
              </w:rPr>
              <w:t>，提供</w:t>
            </w:r>
            <w:r>
              <w:rPr>
                <w:rFonts w:hint="eastAsia"/>
                <w:sz w:val="18"/>
                <w:szCs w:val="20"/>
              </w:rPr>
              <w:t xml:space="preserve">1*VGA, 1*HDMI, </w:t>
            </w:r>
            <w:r>
              <w:rPr>
                <w:rFonts w:hint="eastAsia"/>
                <w:sz w:val="18"/>
                <w:szCs w:val="20"/>
              </w:rPr>
              <w:t>支持双</w:t>
            </w:r>
            <w:proofErr w:type="gramStart"/>
            <w:r>
              <w:rPr>
                <w:rFonts w:hint="eastAsia"/>
                <w:sz w:val="18"/>
                <w:szCs w:val="20"/>
              </w:rPr>
              <w:t>屏异显</w:t>
            </w:r>
            <w:proofErr w:type="gramEnd"/>
            <w:r>
              <w:rPr>
                <w:rFonts w:hint="eastAsia"/>
                <w:sz w:val="18"/>
                <w:szCs w:val="20"/>
              </w:rPr>
              <w:t>，提供</w:t>
            </w:r>
            <w:r>
              <w:rPr>
                <w:rFonts w:hint="eastAsia"/>
                <w:sz w:val="18"/>
                <w:szCs w:val="20"/>
              </w:rPr>
              <w:t>2*</w:t>
            </w:r>
            <w:r>
              <w:rPr>
                <w:rFonts w:hint="eastAsia"/>
                <w:sz w:val="18"/>
                <w:szCs w:val="20"/>
              </w:rPr>
              <w:t>千兆</w:t>
            </w:r>
            <w:r>
              <w:rPr>
                <w:rFonts w:hint="eastAsia"/>
                <w:sz w:val="18"/>
                <w:szCs w:val="20"/>
              </w:rPr>
              <w:t>LAN, 1*PCI-E 16X</w:t>
            </w:r>
            <w:r>
              <w:rPr>
                <w:rFonts w:hint="eastAsia"/>
                <w:sz w:val="18"/>
                <w:szCs w:val="20"/>
              </w:rPr>
              <w:t>，已安装</w:t>
            </w:r>
            <w:r>
              <w:rPr>
                <w:rFonts w:hint="eastAsia"/>
                <w:sz w:val="18"/>
                <w:szCs w:val="20"/>
              </w:rPr>
              <w:t>win10 64</w:t>
            </w:r>
            <w:r>
              <w:rPr>
                <w:rFonts w:hint="eastAsia"/>
                <w:sz w:val="18"/>
                <w:szCs w:val="20"/>
              </w:rPr>
              <w:t>位系统，硬盘</w:t>
            </w:r>
            <w:r>
              <w:rPr>
                <w:rFonts w:hint="eastAsia"/>
                <w:sz w:val="18"/>
                <w:szCs w:val="20"/>
              </w:rPr>
              <w:t>:</w:t>
            </w:r>
            <w:r>
              <w:rPr>
                <w:rFonts w:hint="eastAsia"/>
                <w:sz w:val="18"/>
                <w:szCs w:val="20"/>
              </w:rPr>
              <w:t>容量</w:t>
            </w:r>
            <w:r>
              <w:rPr>
                <w:rFonts w:hint="eastAsia"/>
                <w:sz w:val="18"/>
                <w:szCs w:val="20"/>
              </w:rPr>
              <w:t>128G,SSD</w:t>
            </w:r>
            <w:r>
              <w:rPr>
                <w:rFonts w:hint="eastAsia"/>
                <w:sz w:val="18"/>
                <w:szCs w:val="20"/>
              </w:rPr>
              <w:t>类型、</w:t>
            </w:r>
            <w:r>
              <w:rPr>
                <w:rFonts w:hint="eastAsia"/>
                <w:sz w:val="18"/>
                <w:szCs w:val="20"/>
              </w:rPr>
              <w:t>SSD</w:t>
            </w:r>
            <w:r>
              <w:rPr>
                <w:rFonts w:hint="eastAsia"/>
                <w:sz w:val="18"/>
                <w:szCs w:val="20"/>
              </w:rPr>
              <w:t>固态硬盘，电源功率：</w:t>
            </w:r>
            <w:r>
              <w:rPr>
                <w:rFonts w:hint="eastAsia"/>
                <w:sz w:val="18"/>
                <w:szCs w:val="20"/>
              </w:rPr>
              <w:t>250w</w:t>
            </w:r>
          </w:p>
          <w:p w14:paraId="36C22D75" w14:textId="77777777" w:rsidR="00DF6D89" w:rsidRDefault="00DF6D89" w:rsidP="00EB6617">
            <w:pPr>
              <w:rPr>
                <w:sz w:val="18"/>
                <w:szCs w:val="20"/>
              </w:rPr>
            </w:pPr>
            <w:r>
              <w:rPr>
                <w:rFonts w:hint="eastAsia"/>
                <w:sz w:val="18"/>
                <w:szCs w:val="20"/>
              </w:rPr>
              <w:t>2.</w:t>
            </w:r>
            <w:r>
              <w:rPr>
                <w:rFonts w:hint="eastAsia"/>
                <w:sz w:val="18"/>
                <w:szCs w:val="20"/>
              </w:rPr>
              <w:t>电容触摸显示屏</w:t>
            </w:r>
            <w:r>
              <w:rPr>
                <w:rFonts w:hint="eastAsia"/>
                <w:sz w:val="18"/>
                <w:szCs w:val="20"/>
              </w:rPr>
              <w:t xml:space="preserve">  </w:t>
            </w:r>
            <w:r>
              <w:rPr>
                <w:rFonts w:hint="eastAsia"/>
                <w:sz w:val="18"/>
                <w:szCs w:val="20"/>
              </w:rPr>
              <w:t>屏幕尺寸：</w:t>
            </w:r>
            <w:r>
              <w:rPr>
                <w:rFonts w:hint="eastAsia"/>
                <w:sz w:val="18"/>
                <w:szCs w:val="20"/>
              </w:rPr>
              <w:t>17</w:t>
            </w:r>
            <w:r>
              <w:rPr>
                <w:rFonts w:hint="eastAsia"/>
                <w:sz w:val="18"/>
                <w:szCs w:val="20"/>
              </w:rPr>
              <w:t>寸，</w:t>
            </w:r>
            <w:r>
              <w:rPr>
                <w:sz w:val="18"/>
                <w:szCs w:val="20"/>
              </w:rPr>
              <w:t>屏幕比例</w:t>
            </w:r>
            <w:r>
              <w:rPr>
                <w:sz w:val="18"/>
                <w:szCs w:val="20"/>
              </w:rPr>
              <w:t>4:3</w:t>
            </w:r>
            <w:r>
              <w:rPr>
                <w:rFonts w:hint="eastAsia"/>
                <w:sz w:val="18"/>
                <w:szCs w:val="20"/>
              </w:rPr>
              <w:t>，</w:t>
            </w:r>
            <w:r>
              <w:rPr>
                <w:sz w:val="18"/>
                <w:szCs w:val="20"/>
              </w:rPr>
              <w:t>VGA</w:t>
            </w:r>
            <w:r>
              <w:rPr>
                <w:sz w:val="18"/>
                <w:szCs w:val="20"/>
              </w:rPr>
              <w:t>接口</w:t>
            </w:r>
            <w:r>
              <w:rPr>
                <w:rFonts w:hint="eastAsia"/>
                <w:sz w:val="18"/>
                <w:szCs w:val="20"/>
              </w:rPr>
              <w:t>，</w:t>
            </w:r>
            <w:r>
              <w:rPr>
                <w:sz w:val="18"/>
                <w:szCs w:val="20"/>
              </w:rPr>
              <w:t>亮度：</w:t>
            </w:r>
            <w:r>
              <w:rPr>
                <w:sz w:val="18"/>
                <w:szCs w:val="20"/>
              </w:rPr>
              <w:t>350 cd/m2</w:t>
            </w:r>
            <w:r>
              <w:rPr>
                <w:rFonts w:hint="eastAsia"/>
                <w:sz w:val="18"/>
                <w:szCs w:val="20"/>
              </w:rPr>
              <w:t>，</w:t>
            </w:r>
            <w:r>
              <w:rPr>
                <w:sz w:val="18"/>
                <w:szCs w:val="20"/>
              </w:rPr>
              <w:t>对比度：</w:t>
            </w:r>
            <w:r>
              <w:rPr>
                <w:sz w:val="18"/>
                <w:szCs w:val="20"/>
              </w:rPr>
              <w:t>600:1</w:t>
            </w:r>
            <w:r>
              <w:rPr>
                <w:sz w:val="18"/>
                <w:szCs w:val="20"/>
              </w:rPr>
              <w:t>（</w:t>
            </w:r>
            <w:r>
              <w:rPr>
                <w:sz w:val="18"/>
                <w:szCs w:val="20"/>
              </w:rPr>
              <w:t>Typ.</w:t>
            </w:r>
            <w:r>
              <w:rPr>
                <w:sz w:val="18"/>
                <w:szCs w:val="20"/>
              </w:rPr>
              <w:t>）</w:t>
            </w:r>
            <w:r>
              <w:rPr>
                <w:sz w:val="18"/>
                <w:szCs w:val="20"/>
              </w:rPr>
              <w:t>(</w:t>
            </w:r>
            <w:r>
              <w:rPr>
                <w:sz w:val="18"/>
                <w:szCs w:val="20"/>
              </w:rPr>
              <w:t>透射</w:t>
            </w:r>
            <w:r>
              <w:rPr>
                <w:sz w:val="18"/>
                <w:szCs w:val="20"/>
              </w:rPr>
              <w:t>)</w:t>
            </w:r>
            <w:r>
              <w:rPr>
                <w:rFonts w:hint="eastAsia"/>
                <w:sz w:val="18"/>
                <w:szCs w:val="20"/>
              </w:rPr>
              <w:t>，</w:t>
            </w:r>
            <w:r>
              <w:rPr>
                <w:sz w:val="18"/>
                <w:szCs w:val="20"/>
              </w:rPr>
              <w:t>最大分辨率：</w:t>
            </w:r>
            <w:r>
              <w:rPr>
                <w:sz w:val="18"/>
                <w:szCs w:val="20"/>
              </w:rPr>
              <w:t>1024*600</w:t>
            </w:r>
            <w:r>
              <w:rPr>
                <w:rFonts w:hint="eastAsia"/>
                <w:sz w:val="18"/>
                <w:szCs w:val="20"/>
              </w:rPr>
              <w:t>，</w:t>
            </w:r>
            <w:r>
              <w:rPr>
                <w:sz w:val="18"/>
                <w:szCs w:val="20"/>
              </w:rPr>
              <w:t>表面硬度：</w:t>
            </w:r>
            <w:r>
              <w:rPr>
                <w:sz w:val="18"/>
                <w:szCs w:val="20"/>
              </w:rPr>
              <w:t>6H</w:t>
            </w:r>
            <w:r>
              <w:rPr>
                <w:rFonts w:hint="eastAsia"/>
                <w:sz w:val="18"/>
                <w:szCs w:val="20"/>
              </w:rPr>
              <w:t>，</w:t>
            </w:r>
            <w:r>
              <w:rPr>
                <w:sz w:val="18"/>
                <w:szCs w:val="20"/>
              </w:rPr>
              <w:t>触摸响应时间小于</w:t>
            </w:r>
            <w:r>
              <w:rPr>
                <w:sz w:val="18"/>
                <w:szCs w:val="20"/>
              </w:rPr>
              <w:t>10ms</w:t>
            </w:r>
          </w:p>
          <w:p w14:paraId="5256B81F" w14:textId="77777777" w:rsidR="00DF6D89" w:rsidRDefault="00DF6D89" w:rsidP="00EB6617">
            <w:pPr>
              <w:rPr>
                <w:rFonts w:hint="eastAsia"/>
                <w:sz w:val="18"/>
                <w:szCs w:val="20"/>
              </w:rPr>
            </w:pPr>
            <w:r>
              <w:rPr>
                <w:rFonts w:hint="eastAsia"/>
                <w:sz w:val="18"/>
                <w:szCs w:val="20"/>
              </w:rPr>
              <w:t>3.</w:t>
            </w:r>
            <w:r>
              <w:rPr>
                <w:rFonts w:hint="eastAsia"/>
                <w:sz w:val="18"/>
                <w:szCs w:val="20"/>
              </w:rPr>
              <w:t>辅助显示屏</w:t>
            </w:r>
            <w:r>
              <w:rPr>
                <w:rFonts w:hint="eastAsia"/>
                <w:sz w:val="18"/>
                <w:szCs w:val="20"/>
              </w:rPr>
              <w:t xml:space="preserve">  </w:t>
            </w:r>
            <w:r>
              <w:rPr>
                <w:rFonts w:hint="eastAsia"/>
                <w:sz w:val="18"/>
                <w:szCs w:val="20"/>
              </w:rPr>
              <w:t>屏幕尺寸：</w:t>
            </w:r>
            <w:r>
              <w:rPr>
                <w:rFonts w:hint="eastAsia"/>
                <w:sz w:val="18"/>
                <w:szCs w:val="20"/>
              </w:rPr>
              <w:t>10.1</w:t>
            </w:r>
            <w:r>
              <w:rPr>
                <w:rFonts w:hint="eastAsia"/>
                <w:sz w:val="18"/>
                <w:szCs w:val="20"/>
              </w:rPr>
              <w:t>寸；显示区域：</w:t>
            </w:r>
            <w:r>
              <w:rPr>
                <w:rFonts w:hint="eastAsia"/>
                <w:sz w:val="18"/>
                <w:szCs w:val="20"/>
              </w:rPr>
              <w:t>222.72 (H) x125.28 (V)</w:t>
            </w:r>
            <w:r>
              <w:rPr>
                <w:rFonts w:hint="eastAsia"/>
                <w:sz w:val="18"/>
                <w:szCs w:val="20"/>
              </w:rPr>
              <w:t>（单位：</w:t>
            </w:r>
            <w:r>
              <w:rPr>
                <w:rFonts w:hint="eastAsia"/>
                <w:sz w:val="18"/>
                <w:szCs w:val="20"/>
              </w:rPr>
              <w:t>mm</w:t>
            </w:r>
            <w:r>
              <w:rPr>
                <w:rFonts w:hint="eastAsia"/>
                <w:sz w:val="18"/>
                <w:szCs w:val="20"/>
              </w:rPr>
              <w:t>），屏幕比例</w:t>
            </w:r>
            <w:r>
              <w:rPr>
                <w:rFonts w:hint="eastAsia"/>
                <w:sz w:val="18"/>
                <w:szCs w:val="20"/>
              </w:rPr>
              <w:t>16:9</w:t>
            </w:r>
            <w:r>
              <w:rPr>
                <w:rFonts w:hint="eastAsia"/>
                <w:sz w:val="18"/>
                <w:szCs w:val="20"/>
              </w:rPr>
              <w:t>，视频输出格式</w:t>
            </w:r>
            <w:r>
              <w:rPr>
                <w:rFonts w:hint="eastAsia"/>
                <w:sz w:val="18"/>
                <w:szCs w:val="20"/>
              </w:rPr>
              <w:t>HDMI+VGA</w:t>
            </w:r>
            <w:r>
              <w:rPr>
                <w:rFonts w:hint="eastAsia"/>
                <w:sz w:val="18"/>
                <w:szCs w:val="20"/>
              </w:rPr>
              <w:t>，亮度：</w:t>
            </w:r>
            <w:r>
              <w:rPr>
                <w:rFonts w:hint="eastAsia"/>
                <w:sz w:val="18"/>
                <w:szCs w:val="20"/>
              </w:rPr>
              <w:t xml:space="preserve">200cd/m2 </w:t>
            </w:r>
            <w:r>
              <w:rPr>
                <w:rFonts w:hint="eastAsia"/>
                <w:sz w:val="18"/>
                <w:szCs w:val="20"/>
              </w:rPr>
              <w:t>，最大分辨率：</w:t>
            </w:r>
            <w:r>
              <w:rPr>
                <w:rFonts w:hint="eastAsia"/>
                <w:sz w:val="18"/>
                <w:szCs w:val="20"/>
              </w:rPr>
              <w:t>1024*600</w:t>
            </w:r>
          </w:p>
          <w:p w14:paraId="63E25633" w14:textId="77777777" w:rsidR="00DF6D89" w:rsidRDefault="00DF6D89" w:rsidP="00EB6617">
            <w:pPr>
              <w:rPr>
                <w:sz w:val="18"/>
                <w:szCs w:val="20"/>
              </w:rPr>
            </w:pPr>
            <w:r>
              <w:rPr>
                <w:rFonts w:hint="eastAsia"/>
                <w:sz w:val="18"/>
                <w:szCs w:val="20"/>
              </w:rPr>
              <w:t>4.</w:t>
            </w:r>
            <w:r>
              <w:rPr>
                <w:rFonts w:hint="eastAsia"/>
                <w:sz w:val="18"/>
                <w:szCs w:val="20"/>
              </w:rPr>
              <w:t>广告显示屏</w:t>
            </w:r>
            <w:r>
              <w:rPr>
                <w:rFonts w:hint="eastAsia"/>
                <w:sz w:val="18"/>
                <w:szCs w:val="20"/>
              </w:rPr>
              <w:t xml:space="preserve">  </w:t>
            </w:r>
            <w:r>
              <w:rPr>
                <w:rFonts w:hint="eastAsia"/>
                <w:sz w:val="18"/>
                <w:szCs w:val="20"/>
              </w:rPr>
              <w:t>屏幕尺寸：</w:t>
            </w:r>
            <w:r>
              <w:rPr>
                <w:rFonts w:hint="eastAsia"/>
                <w:sz w:val="18"/>
                <w:szCs w:val="20"/>
              </w:rPr>
              <w:t>27</w:t>
            </w:r>
            <w:r>
              <w:rPr>
                <w:rFonts w:hint="eastAsia"/>
                <w:sz w:val="18"/>
                <w:szCs w:val="20"/>
              </w:rPr>
              <w:t>寸；有效显示区域：</w:t>
            </w:r>
            <w:r>
              <w:rPr>
                <w:rFonts w:hint="eastAsia"/>
                <w:sz w:val="18"/>
                <w:szCs w:val="20"/>
              </w:rPr>
              <w:t>477.6x269</w:t>
            </w:r>
            <w:r>
              <w:rPr>
                <w:rFonts w:hint="eastAsia"/>
                <w:sz w:val="18"/>
                <w:szCs w:val="20"/>
              </w:rPr>
              <w:t>（单位：</w:t>
            </w:r>
            <w:r>
              <w:rPr>
                <w:rFonts w:hint="eastAsia"/>
                <w:sz w:val="18"/>
                <w:szCs w:val="20"/>
              </w:rPr>
              <w:t>mm</w:t>
            </w:r>
            <w:r>
              <w:rPr>
                <w:rFonts w:hint="eastAsia"/>
                <w:sz w:val="18"/>
                <w:szCs w:val="20"/>
              </w:rPr>
              <w:t>），屏幕比例</w:t>
            </w:r>
            <w:r>
              <w:rPr>
                <w:rFonts w:hint="eastAsia"/>
                <w:sz w:val="18"/>
                <w:szCs w:val="20"/>
              </w:rPr>
              <w:t>16:9</w:t>
            </w:r>
            <w:r>
              <w:rPr>
                <w:rFonts w:hint="eastAsia"/>
                <w:sz w:val="18"/>
                <w:szCs w:val="20"/>
              </w:rPr>
              <w:t>，视频输出格式</w:t>
            </w:r>
            <w:r>
              <w:rPr>
                <w:rFonts w:hint="eastAsia"/>
                <w:sz w:val="18"/>
                <w:szCs w:val="20"/>
              </w:rPr>
              <w:t>DVI+VGA</w:t>
            </w:r>
            <w:r>
              <w:rPr>
                <w:rFonts w:hint="eastAsia"/>
                <w:sz w:val="18"/>
                <w:szCs w:val="20"/>
              </w:rPr>
              <w:t>，亮度：</w:t>
            </w:r>
            <w:r>
              <w:rPr>
                <w:rFonts w:hint="eastAsia"/>
                <w:sz w:val="18"/>
                <w:szCs w:val="20"/>
              </w:rPr>
              <w:t>215cd/m2</w:t>
            </w:r>
            <w:r>
              <w:rPr>
                <w:rFonts w:hint="eastAsia"/>
                <w:sz w:val="18"/>
                <w:szCs w:val="20"/>
              </w:rPr>
              <w:t>，分辨率</w:t>
            </w:r>
            <w:r>
              <w:rPr>
                <w:rFonts w:hint="eastAsia"/>
                <w:sz w:val="18"/>
                <w:szCs w:val="20"/>
              </w:rPr>
              <w:t>1920*1080</w:t>
            </w:r>
            <w:r>
              <w:rPr>
                <w:rFonts w:hint="eastAsia"/>
                <w:sz w:val="18"/>
                <w:szCs w:val="20"/>
              </w:rPr>
              <w:t>，响应时间：</w:t>
            </w:r>
            <w:r>
              <w:rPr>
                <w:rFonts w:hint="eastAsia"/>
                <w:sz w:val="18"/>
                <w:szCs w:val="20"/>
              </w:rPr>
              <w:t>5ms</w:t>
            </w:r>
          </w:p>
          <w:p w14:paraId="7D11D3AA" w14:textId="77777777" w:rsidR="00DF6D89" w:rsidRDefault="00DF6D89" w:rsidP="00EB6617">
            <w:pPr>
              <w:rPr>
                <w:rFonts w:hint="eastAsia"/>
                <w:sz w:val="18"/>
                <w:szCs w:val="20"/>
              </w:rPr>
            </w:pPr>
            <w:r>
              <w:rPr>
                <w:rFonts w:hint="eastAsia"/>
                <w:sz w:val="18"/>
                <w:szCs w:val="20"/>
              </w:rPr>
              <w:t>5.</w:t>
            </w:r>
            <w:proofErr w:type="gramStart"/>
            <w:r>
              <w:rPr>
                <w:rFonts w:hint="eastAsia"/>
                <w:sz w:val="18"/>
                <w:szCs w:val="20"/>
              </w:rPr>
              <w:t>安卓主板</w:t>
            </w:r>
            <w:proofErr w:type="gramEnd"/>
            <w:r>
              <w:rPr>
                <w:rFonts w:hint="eastAsia"/>
                <w:sz w:val="18"/>
                <w:szCs w:val="20"/>
              </w:rPr>
              <w:t xml:space="preserve">  </w:t>
            </w:r>
            <w:r>
              <w:rPr>
                <w:rFonts w:hint="eastAsia"/>
                <w:sz w:val="18"/>
                <w:szCs w:val="20"/>
              </w:rPr>
              <w:t>（</w:t>
            </w:r>
            <w:r>
              <w:rPr>
                <w:rFonts w:hint="eastAsia"/>
                <w:sz w:val="18"/>
                <w:szCs w:val="20"/>
              </w:rPr>
              <w:t>1</w:t>
            </w:r>
            <w:r>
              <w:rPr>
                <w:rFonts w:hint="eastAsia"/>
                <w:sz w:val="18"/>
                <w:szCs w:val="20"/>
              </w:rPr>
              <w:t>）</w:t>
            </w:r>
            <w:r>
              <w:rPr>
                <w:rFonts w:hint="eastAsia"/>
                <w:sz w:val="18"/>
                <w:szCs w:val="20"/>
              </w:rPr>
              <w:t>CPU</w:t>
            </w:r>
            <w:r>
              <w:rPr>
                <w:rFonts w:hint="eastAsia"/>
                <w:sz w:val="18"/>
                <w:szCs w:val="20"/>
              </w:rPr>
              <w:t>：</w:t>
            </w:r>
            <w:r>
              <w:rPr>
                <w:rFonts w:hint="eastAsia"/>
                <w:sz w:val="18"/>
                <w:szCs w:val="20"/>
              </w:rPr>
              <w:t xml:space="preserve">RK3399 Cortex-A72 </w:t>
            </w:r>
            <w:r>
              <w:rPr>
                <w:rFonts w:hint="eastAsia"/>
                <w:sz w:val="18"/>
                <w:szCs w:val="20"/>
              </w:rPr>
              <w:t>双核</w:t>
            </w:r>
            <w:r>
              <w:rPr>
                <w:rFonts w:hint="eastAsia"/>
                <w:sz w:val="18"/>
                <w:szCs w:val="20"/>
              </w:rPr>
              <w:t xml:space="preserve">+Cortex-A53 </w:t>
            </w:r>
            <w:r>
              <w:rPr>
                <w:rFonts w:hint="eastAsia"/>
                <w:sz w:val="18"/>
                <w:szCs w:val="20"/>
              </w:rPr>
              <w:t>四核，最高主频</w:t>
            </w:r>
            <w:r>
              <w:rPr>
                <w:rFonts w:hint="eastAsia"/>
                <w:sz w:val="18"/>
                <w:szCs w:val="20"/>
              </w:rPr>
              <w:t xml:space="preserve"> 1.8GHz </w:t>
            </w:r>
            <w:r>
              <w:rPr>
                <w:rFonts w:hint="eastAsia"/>
                <w:sz w:val="18"/>
                <w:szCs w:val="20"/>
              </w:rPr>
              <w:t>（</w:t>
            </w:r>
            <w:r>
              <w:rPr>
                <w:rFonts w:hint="eastAsia"/>
                <w:sz w:val="18"/>
                <w:szCs w:val="20"/>
              </w:rPr>
              <w:t>2</w:t>
            </w:r>
            <w:r>
              <w:rPr>
                <w:rFonts w:hint="eastAsia"/>
                <w:sz w:val="18"/>
                <w:szCs w:val="20"/>
              </w:rPr>
              <w:t>）</w:t>
            </w:r>
            <w:r>
              <w:rPr>
                <w:rFonts w:hint="eastAsia"/>
                <w:sz w:val="18"/>
                <w:szCs w:val="20"/>
              </w:rPr>
              <w:t>DDR:LPDDR4 2GB</w:t>
            </w:r>
            <w:r>
              <w:rPr>
                <w:rFonts w:hint="eastAsia"/>
                <w:sz w:val="18"/>
                <w:szCs w:val="20"/>
              </w:rPr>
              <w:t>（</w:t>
            </w:r>
            <w:r>
              <w:rPr>
                <w:rFonts w:hint="eastAsia"/>
                <w:sz w:val="18"/>
                <w:szCs w:val="20"/>
              </w:rPr>
              <w:t xml:space="preserve">4GB </w:t>
            </w:r>
            <w:r>
              <w:rPr>
                <w:rFonts w:hint="eastAsia"/>
                <w:sz w:val="18"/>
                <w:szCs w:val="20"/>
              </w:rPr>
              <w:t>可选）存储：</w:t>
            </w:r>
            <w:proofErr w:type="gramStart"/>
            <w:r>
              <w:rPr>
                <w:rFonts w:hint="eastAsia"/>
                <w:sz w:val="18"/>
                <w:szCs w:val="20"/>
              </w:rPr>
              <w:t>默认标配</w:t>
            </w:r>
            <w:proofErr w:type="gramEnd"/>
            <w:r>
              <w:rPr>
                <w:rFonts w:hint="eastAsia"/>
                <w:sz w:val="18"/>
                <w:szCs w:val="20"/>
              </w:rPr>
              <w:t xml:space="preserve"> 8GB EMMC NAND </w:t>
            </w:r>
            <w:r>
              <w:rPr>
                <w:rFonts w:hint="eastAsia"/>
                <w:sz w:val="18"/>
                <w:szCs w:val="20"/>
              </w:rPr>
              <w:t>芯片，可扩展至最大</w:t>
            </w:r>
            <w:r>
              <w:rPr>
                <w:rFonts w:hint="eastAsia"/>
                <w:sz w:val="18"/>
                <w:szCs w:val="20"/>
              </w:rPr>
              <w:t xml:space="preserve"> 128GB</w:t>
            </w:r>
            <w:r>
              <w:rPr>
                <w:rFonts w:hint="eastAsia"/>
                <w:sz w:val="18"/>
                <w:szCs w:val="20"/>
              </w:rPr>
              <w:t>；（</w:t>
            </w:r>
            <w:r>
              <w:rPr>
                <w:rFonts w:hint="eastAsia"/>
                <w:sz w:val="18"/>
                <w:szCs w:val="20"/>
              </w:rPr>
              <w:t>3</w:t>
            </w:r>
            <w:r>
              <w:rPr>
                <w:rFonts w:hint="eastAsia"/>
                <w:sz w:val="18"/>
                <w:szCs w:val="20"/>
              </w:rPr>
              <w:t>）</w:t>
            </w:r>
            <w:r>
              <w:rPr>
                <w:rFonts w:hint="eastAsia"/>
                <w:sz w:val="18"/>
                <w:szCs w:val="20"/>
              </w:rPr>
              <w:t xml:space="preserve">LVDS:30 </w:t>
            </w:r>
            <w:proofErr w:type="gramStart"/>
            <w:r>
              <w:rPr>
                <w:rFonts w:hint="eastAsia"/>
                <w:sz w:val="18"/>
                <w:szCs w:val="20"/>
              </w:rPr>
              <w:t>针行业标准双</w:t>
            </w:r>
            <w:proofErr w:type="gramEnd"/>
            <w:r>
              <w:rPr>
                <w:rFonts w:hint="eastAsia"/>
                <w:sz w:val="18"/>
                <w:szCs w:val="20"/>
              </w:rPr>
              <w:t>路</w:t>
            </w:r>
            <w:r>
              <w:rPr>
                <w:rFonts w:hint="eastAsia"/>
                <w:sz w:val="18"/>
                <w:szCs w:val="20"/>
              </w:rPr>
              <w:t xml:space="preserve"> LVDS </w:t>
            </w:r>
            <w:r>
              <w:rPr>
                <w:rFonts w:hint="eastAsia"/>
                <w:sz w:val="18"/>
                <w:szCs w:val="20"/>
              </w:rPr>
              <w:t>接口，支持</w:t>
            </w:r>
            <w:r>
              <w:rPr>
                <w:rFonts w:hint="eastAsia"/>
                <w:sz w:val="18"/>
                <w:szCs w:val="20"/>
              </w:rPr>
              <w:t xml:space="preserve">A/JEITA </w:t>
            </w:r>
            <w:r>
              <w:rPr>
                <w:rFonts w:hint="eastAsia"/>
                <w:sz w:val="18"/>
                <w:szCs w:val="20"/>
              </w:rPr>
              <w:t>格式，最高支持</w:t>
            </w:r>
            <w:r>
              <w:rPr>
                <w:rFonts w:hint="eastAsia"/>
                <w:sz w:val="18"/>
                <w:szCs w:val="20"/>
              </w:rPr>
              <w:t xml:space="preserve"> 1080P </w:t>
            </w:r>
            <w:r>
              <w:rPr>
                <w:rFonts w:hint="eastAsia"/>
                <w:sz w:val="18"/>
                <w:szCs w:val="20"/>
              </w:rPr>
              <w:t>输出</w:t>
            </w:r>
            <w:r>
              <w:rPr>
                <w:rFonts w:hint="eastAsia"/>
                <w:sz w:val="18"/>
                <w:szCs w:val="20"/>
              </w:rPr>
              <w:t>HDMI</w:t>
            </w:r>
            <w:r>
              <w:rPr>
                <w:rFonts w:hint="eastAsia"/>
                <w:sz w:val="18"/>
                <w:szCs w:val="20"/>
              </w:rPr>
              <w:t>输入输出，</w:t>
            </w:r>
            <w:r>
              <w:rPr>
                <w:rFonts w:hint="eastAsia"/>
                <w:sz w:val="18"/>
                <w:szCs w:val="20"/>
              </w:rPr>
              <w:t>USB</w:t>
            </w:r>
            <w:r>
              <w:rPr>
                <w:rFonts w:hint="eastAsia"/>
                <w:sz w:val="18"/>
                <w:szCs w:val="20"/>
              </w:rPr>
              <w:t>接口</w:t>
            </w:r>
            <w:r>
              <w:rPr>
                <w:rFonts w:hint="eastAsia"/>
                <w:sz w:val="18"/>
                <w:szCs w:val="20"/>
              </w:rPr>
              <w:t>X2</w:t>
            </w:r>
            <w:r>
              <w:rPr>
                <w:rFonts w:hint="eastAsia"/>
                <w:sz w:val="18"/>
                <w:szCs w:val="20"/>
              </w:rPr>
              <w:t>，可扩展</w:t>
            </w:r>
            <w:r>
              <w:rPr>
                <w:rFonts w:hint="eastAsia"/>
                <w:sz w:val="18"/>
                <w:szCs w:val="20"/>
              </w:rPr>
              <w:t>6</w:t>
            </w:r>
            <w:r>
              <w:rPr>
                <w:rFonts w:hint="eastAsia"/>
                <w:sz w:val="18"/>
                <w:szCs w:val="20"/>
              </w:rPr>
              <w:t>个；</w:t>
            </w:r>
            <w:r>
              <w:rPr>
                <w:rFonts w:hint="eastAsia"/>
                <w:sz w:val="18"/>
                <w:szCs w:val="20"/>
              </w:rPr>
              <w:t>6</w:t>
            </w:r>
            <w:r>
              <w:rPr>
                <w:rFonts w:hint="eastAsia"/>
                <w:sz w:val="18"/>
                <w:szCs w:val="20"/>
              </w:rPr>
              <w:t>个串口</w:t>
            </w:r>
          </w:p>
          <w:p w14:paraId="2FF22B9A" w14:textId="77777777" w:rsidR="00DF6D89" w:rsidRDefault="00DF6D89" w:rsidP="00EB6617">
            <w:pPr>
              <w:rPr>
                <w:sz w:val="18"/>
                <w:szCs w:val="20"/>
              </w:rPr>
            </w:pPr>
            <w:r>
              <w:rPr>
                <w:rFonts w:hint="eastAsia"/>
                <w:sz w:val="18"/>
                <w:szCs w:val="20"/>
              </w:rPr>
              <w:t>6.</w:t>
            </w:r>
            <w:r>
              <w:rPr>
                <w:rFonts w:hint="eastAsia"/>
                <w:sz w:val="18"/>
                <w:szCs w:val="20"/>
              </w:rPr>
              <w:t>居民身份证阅读器</w:t>
            </w:r>
            <w:r>
              <w:rPr>
                <w:rFonts w:hint="eastAsia"/>
                <w:sz w:val="18"/>
                <w:szCs w:val="20"/>
              </w:rPr>
              <w:t xml:space="preserve">  (1)</w:t>
            </w:r>
            <w:r>
              <w:rPr>
                <w:rFonts w:hint="eastAsia"/>
                <w:sz w:val="18"/>
                <w:szCs w:val="20"/>
              </w:rPr>
              <w:t>主机接口：</w:t>
            </w:r>
            <w:r>
              <w:rPr>
                <w:rFonts w:hint="eastAsia"/>
                <w:sz w:val="18"/>
                <w:szCs w:val="20"/>
              </w:rPr>
              <w:t xml:space="preserve">USB 2.0/TTL </w:t>
            </w:r>
            <w:r>
              <w:rPr>
                <w:rFonts w:hint="eastAsia"/>
                <w:sz w:val="18"/>
                <w:szCs w:val="20"/>
              </w:rPr>
              <w:t>串口</w:t>
            </w:r>
            <w:r>
              <w:rPr>
                <w:rFonts w:hint="eastAsia"/>
                <w:sz w:val="18"/>
                <w:szCs w:val="20"/>
              </w:rPr>
              <w:t>/RS232</w:t>
            </w:r>
            <w:r>
              <w:rPr>
                <w:rFonts w:hint="eastAsia"/>
                <w:sz w:val="18"/>
                <w:szCs w:val="20"/>
              </w:rPr>
              <w:t>串串口（可选）</w:t>
            </w:r>
            <w:r>
              <w:rPr>
                <w:rFonts w:hint="eastAsia"/>
                <w:sz w:val="18"/>
                <w:szCs w:val="20"/>
              </w:rPr>
              <w:t xml:space="preserve"> (2)</w:t>
            </w:r>
            <w:r>
              <w:rPr>
                <w:rFonts w:hint="eastAsia"/>
                <w:sz w:val="18"/>
                <w:szCs w:val="20"/>
              </w:rPr>
              <w:t>电源系统：可使用电脑</w:t>
            </w:r>
            <w:r>
              <w:rPr>
                <w:rFonts w:hint="eastAsia"/>
                <w:sz w:val="18"/>
                <w:szCs w:val="20"/>
              </w:rPr>
              <w:t>USB</w:t>
            </w:r>
            <w:r>
              <w:rPr>
                <w:rFonts w:hint="eastAsia"/>
                <w:sz w:val="18"/>
                <w:szCs w:val="20"/>
              </w:rPr>
              <w:t>接口供电或</w:t>
            </w:r>
            <w:r>
              <w:rPr>
                <w:rFonts w:hint="eastAsia"/>
                <w:sz w:val="18"/>
                <w:szCs w:val="20"/>
              </w:rPr>
              <w:t xml:space="preserve">DC5.0V </w:t>
            </w:r>
            <w:r>
              <w:rPr>
                <w:rFonts w:hint="eastAsia"/>
                <w:sz w:val="18"/>
                <w:szCs w:val="20"/>
              </w:rPr>
              <w:t>外接电源供电</w:t>
            </w:r>
            <w:r>
              <w:rPr>
                <w:rFonts w:hint="eastAsia"/>
                <w:sz w:val="18"/>
                <w:szCs w:val="20"/>
              </w:rPr>
              <w:t xml:space="preserve"> (3)</w:t>
            </w:r>
            <w:r>
              <w:rPr>
                <w:rFonts w:hint="eastAsia"/>
                <w:sz w:val="18"/>
                <w:szCs w:val="20"/>
              </w:rPr>
              <w:t>软件平台：</w:t>
            </w:r>
            <w:r>
              <w:rPr>
                <w:rFonts w:hint="eastAsia"/>
                <w:sz w:val="18"/>
                <w:szCs w:val="20"/>
              </w:rPr>
              <w:t xml:space="preserve">SDK </w:t>
            </w:r>
            <w:r>
              <w:rPr>
                <w:rFonts w:hint="eastAsia"/>
                <w:sz w:val="18"/>
                <w:szCs w:val="20"/>
              </w:rPr>
              <w:t>支持</w:t>
            </w:r>
            <w:r>
              <w:rPr>
                <w:rFonts w:hint="eastAsia"/>
                <w:sz w:val="18"/>
                <w:szCs w:val="20"/>
              </w:rPr>
              <w:t xml:space="preserve"> Windows </w:t>
            </w:r>
            <w:r>
              <w:rPr>
                <w:rFonts w:hint="eastAsia"/>
                <w:sz w:val="18"/>
                <w:szCs w:val="20"/>
              </w:rPr>
              <w:t>全系列</w:t>
            </w:r>
            <w:r>
              <w:rPr>
                <w:rFonts w:hint="eastAsia"/>
                <w:sz w:val="18"/>
                <w:szCs w:val="20"/>
              </w:rPr>
              <w:t>/Windows CE 4.0</w:t>
            </w:r>
            <w:r>
              <w:rPr>
                <w:rFonts w:hint="eastAsia"/>
                <w:sz w:val="18"/>
                <w:szCs w:val="20"/>
              </w:rPr>
              <w:t>以上</w:t>
            </w:r>
            <w:r>
              <w:rPr>
                <w:rFonts w:hint="eastAsia"/>
                <w:sz w:val="18"/>
                <w:szCs w:val="20"/>
              </w:rPr>
              <w:t xml:space="preserve">/Android 4.4 </w:t>
            </w:r>
            <w:r>
              <w:rPr>
                <w:rFonts w:hint="eastAsia"/>
                <w:sz w:val="18"/>
                <w:szCs w:val="20"/>
              </w:rPr>
              <w:t>以上</w:t>
            </w:r>
            <w:r>
              <w:rPr>
                <w:rFonts w:hint="eastAsia"/>
                <w:sz w:val="18"/>
                <w:szCs w:val="20"/>
              </w:rPr>
              <w:t>/Linux 2.3</w:t>
            </w:r>
            <w:r>
              <w:rPr>
                <w:rFonts w:hint="eastAsia"/>
                <w:sz w:val="18"/>
                <w:szCs w:val="20"/>
              </w:rPr>
              <w:t>以上</w:t>
            </w:r>
            <w:r>
              <w:rPr>
                <w:rFonts w:hint="eastAsia"/>
                <w:sz w:val="18"/>
                <w:szCs w:val="20"/>
              </w:rPr>
              <w:t>/IOS 7.0</w:t>
            </w:r>
            <w:r>
              <w:rPr>
                <w:rFonts w:hint="eastAsia"/>
                <w:sz w:val="18"/>
                <w:szCs w:val="20"/>
              </w:rPr>
              <w:t>以上</w:t>
            </w:r>
            <w:r>
              <w:rPr>
                <w:rFonts w:hint="eastAsia"/>
                <w:sz w:val="18"/>
                <w:szCs w:val="20"/>
              </w:rPr>
              <w:t xml:space="preserve"> (4)</w:t>
            </w:r>
            <w:r>
              <w:rPr>
                <w:rFonts w:hint="eastAsia"/>
                <w:sz w:val="18"/>
                <w:szCs w:val="20"/>
              </w:rPr>
              <w:t>编程语言：</w:t>
            </w:r>
            <w:r>
              <w:rPr>
                <w:rFonts w:hint="eastAsia"/>
                <w:sz w:val="18"/>
                <w:szCs w:val="20"/>
              </w:rPr>
              <w:t>C/C++/Java/Delphi/VB/PB</w:t>
            </w:r>
            <w:r>
              <w:rPr>
                <w:rFonts w:hint="eastAsia"/>
                <w:sz w:val="18"/>
                <w:szCs w:val="20"/>
              </w:rPr>
              <w:t>，</w:t>
            </w:r>
            <w:r>
              <w:rPr>
                <w:rFonts w:hint="eastAsia"/>
                <w:sz w:val="18"/>
                <w:szCs w:val="20"/>
              </w:rPr>
              <w:t>(5)</w:t>
            </w:r>
            <w:r>
              <w:rPr>
                <w:rFonts w:hint="eastAsia"/>
                <w:sz w:val="18"/>
                <w:szCs w:val="20"/>
              </w:rPr>
              <w:t>读卡数据率：</w:t>
            </w:r>
            <w:r>
              <w:rPr>
                <w:rFonts w:hint="eastAsia"/>
                <w:sz w:val="18"/>
                <w:szCs w:val="20"/>
              </w:rPr>
              <w:t>106kbps  (6)</w:t>
            </w:r>
            <w:r>
              <w:rPr>
                <w:rFonts w:hint="eastAsia"/>
                <w:sz w:val="18"/>
                <w:szCs w:val="20"/>
              </w:rPr>
              <w:t>可读取证件中的文字信息、头像、指纹信息，</w:t>
            </w:r>
            <w:r>
              <w:rPr>
                <w:rFonts w:hint="eastAsia"/>
                <w:sz w:val="18"/>
                <w:szCs w:val="20"/>
              </w:rPr>
              <w:t>(7)</w:t>
            </w:r>
            <w:r>
              <w:rPr>
                <w:rFonts w:hint="eastAsia"/>
                <w:sz w:val="18"/>
                <w:szCs w:val="20"/>
              </w:rPr>
              <w:t>公安部授权产品，支持第二代身份证快速阅读，符合居民身份证阅读器通用技术要求，兼容</w:t>
            </w:r>
            <w:r>
              <w:rPr>
                <w:rFonts w:hint="eastAsia"/>
                <w:sz w:val="18"/>
                <w:szCs w:val="20"/>
              </w:rPr>
              <w:t>ISO14443</w:t>
            </w:r>
            <w:r>
              <w:rPr>
                <w:rFonts w:hint="eastAsia"/>
                <w:sz w:val="18"/>
                <w:szCs w:val="20"/>
              </w:rPr>
              <w:t>（</w:t>
            </w:r>
            <w:proofErr w:type="spellStart"/>
            <w:r>
              <w:rPr>
                <w:rFonts w:hint="eastAsia"/>
                <w:sz w:val="18"/>
                <w:szCs w:val="20"/>
              </w:rPr>
              <w:t>TypeB</w:t>
            </w:r>
            <w:proofErr w:type="spellEnd"/>
            <w:r>
              <w:rPr>
                <w:rFonts w:hint="eastAsia"/>
                <w:sz w:val="18"/>
                <w:szCs w:val="20"/>
              </w:rPr>
              <w:t>）标准</w:t>
            </w:r>
            <w:r>
              <w:rPr>
                <w:rFonts w:hint="eastAsia"/>
                <w:sz w:val="18"/>
                <w:szCs w:val="20"/>
              </w:rPr>
              <w:t>.</w:t>
            </w:r>
          </w:p>
          <w:p w14:paraId="787F7CBF" w14:textId="77777777" w:rsidR="00DF6D89" w:rsidRDefault="00DF6D89" w:rsidP="00EB6617">
            <w:pPr>
              <w:rPr>
                <w:sz w:val="18"/>
                <w:szCs w:val="20"/>
              </w:rPr>
            </w:pPr>
            <w:r>
              <w:rPr>
                <w:rFonts w:hint="eastAsia"/>
                <w:sz w:val="18"/>
                <w:szCs w:val="20"/>
              </w:rPr>
              <w:t>7.</w:t>
            </w:r>
            <w:r>
              <w:rPr>
                <w:rFonts w:hint="eastAsia"/>
                <w:sz w:val="18"/>
                <w:szCs w:val="20"/>
              </w:rPr>
              <w:t>红外感应器</w:t>
            </w:r>
            <w:r>
              <w:rPr>
                <w:rFonts w:hint="eastAsia"/>
                <w:sz w:val="18"/>
                <w:szCs w:val="20"/>
              </w:rPr>
              <w:t xml:space="preserve">  (1)</w:t>
            </w:r>
            <w:r>
              <w:rPr>
                <w:rFonts w:hint="eastAsia"/>
                <w:sz w:val="18"/>
                <w:szCs w:val="20"/>
              </w:rPr>
              <w:t>工作电压：</w:t>
            </w:r>
            <w:r>
              <w:rPr>
                <w:rFonts w:hint="eastAsia"/>
                <w:sz w:val="18"/>
                <w:szCs w:val="20"/>
              </w:rPr>
              <w:t>6V-24VDC</w:t>
            </w:r>
            <w:r>
              <w:rPr>
                <w:rFonts w:hint="eastAsia"/>
                <w:sz w:val="18"/>
                <w:szCs w:val="20"/>
              </w:rPr>
              <w:t>（宽电压），</w:t>
            </w:r>
            <w:r>
              <w:rPr>
                <w:rFonts w:hint="eastAsia"/>
                <w:sz w:val="18"/>
                <w:szCs w:val="20"/>
              </w:rPr>
              <w:t>(2)</w:t>
            </w:r>
            <w:r>
              <w:rPr>
                <w:rFonts w:hint="eastAsia"/>
                <w:sz w:val="18"/>
                <w:szCs w:val="20"/>
              </w:rPr>
              <w:t>工作温度</w:t>
            </w:r>
            <w:r>
              <w:rPr>
                <w:rFonts w:hint="eastAsia"/>
                <w:sz w:val="18"/>
                <w:szCs w:val="20"/>
              </w:rPr>
              <w:t>:-20</w:t>
            </w:r>
            <w:r>
              <w:rPr>
                <w:rFonts w:hint="eastAsia"/>
                <w:sz w:val="18"/>
                <w:szCs w:val="20"/>
              </w:rPr>
              <w:t>℃—</w:t>
            </w:r>
            <w:r>
              <w:rPr>
                <w:rFonts w:hint="eastAsia"/>
                <w:sz w:val="18"/>
                <w:szCs w:val="20"/>
              </w:rPr>
              <w:t>+38</w:t>
            </w:r>
            <w:r>
              <w:rPr>
                <w:rFonts w:hint="eastAsia"/>
                <w:sz w:val="18"/>
                <w:szCs w:val="20"/>
              </w:rPr>
              <w:t>℃，</w:t>
            </w:r>
            <w:r>
              <w:rPr>
                <w:rFonts w:hint="eastAsia"/>
                <w:sz w:val="18"/>
                <w:szCs w:val="20"/>
              </w:rPr>
              <w:t xml:space="preserve">                         (3)</w:t>
            </w:r>
            <w:r>
              <w:rPr>
                <w:rFonts w:hint="eastAsia"/>
                <w:sz w:val="18"/>
                <w:szCs w:val="20"/>
              </w:rPr>
              <w:t>静态电流</w:t>
            </w:r>
            <w:r>
              <w:rPr>
                <w:rFonts w:hint="eastAsia"/>
                <w:sz w:val="18"/>
                <w:szCs w:val="20"/>
              </w:rPr>
              <w:t>&lt;50uA4</w:t>
            </w:r>
            <w:r>
              <w:rPr>
                <w:rFonts w:hint="eastAsia"/>
                <w:sz w:val="18"/>
                <w:szCs w:val="20"/>
              </w:rPr>
              <w:t>，</w:t>
            </w:r>
            <w:r>
              <w:rPr>
                <w:rFonts w:hint="eastAsia"/>
                <w:sz w:val="18"/>
                <w:szCs w:val="20"/>
              </w:rPr>
              <w:t>(4)</w:t>
            </w:r>
            <w:r>
              <w:rPr>
                <w:rFonts w:hint="eastAsia"/>
                <w:sz w:val="18"/>
                <w:szCs w:val="20"/>
              </w:rPr>
              <w:t>触发模式：连续触发</w:t>
            </w:r>
            <w:r>
              <w:rPr>
                <w:rFonts w:hint="eastAsia"/>
                <w:sz w:val="18"/>
                <w:szCs w:val="20"/>
              </w:rPr>
              <w:t xml:space="preserve">  (5)</w:t>
            </w:r>
            <w:r>
              <w:rPr>
                <w:rFonts w:hint="eastAsia"/>
                <w:sz w:val="18"/>
                <w:szCs w:val="20"/>
              </w:rPr>
              <w:t>输出模式：感应输出，</w:t>
            </w:r>
            <w:r>
              <w:rPr>
                <w:rFonts w:hint="eastAsia"/>
                <w:sz w:val="18"/>
                <w:szCs w:val="20"/>
              </w:rPr>
              <w:t>(6)</w:t>
            </w:r>
            <w:r>
              <w:rPr>
                <w:rFonts w:hint="eastAsia"/>
                <w:sz w:val="18"/>
                <w:szCs w:val="20"/>
              </w:rPr>
              <w:t>延时范围：出厂设置</w:t>
            </w:r>
            <w:r>
              <w:rPr>
                <w:rFonts w:hint="eastAsia"/>
                <w:sz w:val="18"/>
                <w:szCs w:val="20"/>
              </w:rPr>
              <w:t>15s(2-360</w:t>
            </w:r>
            <w:r>
              <w:rPr>
                <w:rFonts w:hint="eastAsia"/>
                <w:sz w:val="18"/>
                <w:szCs w:val="20"/>
              </w:rPr>
              <w:t>秒可调</w:t>
            </w:r>
            <w:r>
              <w:rPr>
                <w:rFonts w:hint="eastAsia"/>
                <w:sz w:val="18"/>
                <w:szCs w:val="20"/>
              </w:rPr>
              <w:t>)</w:t>
            </w:r>
            <w:r>
              <w:rPr>
                <w:rFonts w:hint="eastAsia"/>
                <w:sz w:val="18"/>
                <w:szCs w:val="20"/>
              </w:rPr>
              <w:t>，</w:t>
            </w:r>
            <w:r>
              <w:rPr>
                <w:rFonts w:hint="eastAsia"/>
                <w:sz w:val="18"/>
                <w:szCs w:val="20"/>
              </w:rPr>
              <w:t>(7)</w:t>
            </w:r>
            <w:r>
              <w:rPr>
                <w:rFonts w:hint="eastAsia"/>
                <w:sz w:val="18"/>
                <w:szCs w:val="20"/>
              </w:rPr>
              <w:t>感应方式：被动式，</w:t>
            </w:r>
            <w:r>
              <w:rPr>
                <w:rFonts w:hint="eastAsia"/>
                <w:sz w:val="18"/>
                <w:szCs w:val="20"/>
              </w:rPr>
              <w:t>(8)</w:t>
            </w:r>
            <w:r>
              <w:rPr>
                <w:rFonts w:hint="eastAsia"/>
                <w:sz w:val="18"/>
                <w:szCs w:val="20"/>
              </w:rPr>
              <w:t>感应角度：</w:t>
            </w:r>
            <w:r>
              <w:rPr>
                <w:rFonts w:hint="eastAsia"/>
                <w:sz w:val="18"/>
                <w:szCs w:val="20"/>
              </w:rPr>
              <w:t>120</w:t>
            </w:r>
            <w:r>
              <w:rPr>
                <w:rFonts w:hint="eastAsia"/>
                <w:sz w:val="18"/>
                <w:szCs w:val="20"/>
              </w:rPr>
              <w:t>度圆锥角；</w:t>
            </w:r>
            <w:r>
              <w:rPr>
                <w:rFonts w:hint="eastAsia"/>
                <w:sz w:val="18"/>
                <w:szCs w:val="20"/>
              </w:rPr>
              <w:t xml:space="preserve"> (9)</w:t>
            </w:r>
            <w:r>
              <w:rPr>
                <w:rFonts w:hint="eastAsia"/>
                <w:sz w:val="18"/>
                <w:szCs w:val="20"/>
              </w:rPr>
              <w:t>感应距离：</w:t>
            </w:r>
            <w:r>
              <w:rPr>
                <w:rFonts w:hint="eastAsia"/>
                <w:sz w:val="18"/>
                <w:szCs w:val="20"/>
              </w:rPr>
              <w:t>5-7</w:t>
            </w:r>
            <w:r>
              <w:rPr>
                <w:rFonts w:hint="eastAsia"/>
                <w:sz w:val="18"/>
                <w:szCs w:val="20"/>
              </w:rPr>
              <w:t>米</w:t>
            </w:r>
          </w:p>
          <w:p w14:paraId="4DE1A85E" w14:textId="77777777" w:rsidR="00DF6D89" w:rsidRDefault="00DF6D89" w:rsidP="00EB6617">
            <w:pPr>
              <w:rPr>
                <w:rFonts w:hint="eastAsia"/>
                <w:sz w:val="18"/>
                <w:szCs w:val="20"/>
              </w:rPr>
            </w:pPr>
            <w:r>
              <w:rPr>
                <w:rFonts w:hint="eastAsia"/>
                <w:sz w:val="18"/>
                <w:szCs w:val="20"/>
              </w:rPr>
              <w:t>8.(1)</w:t>
            </w:r>
            <w:r>
              <w:rPr>
                <w:rFonts w:hint="eastAsia"/>
                <w:sz w:val="18"/>
                <w:szCs w:val="20"/>
              </w:rPr>
              <w:t>工作电压：</w:t>
            </w:r>
            <w:r>
              <w:rPr>
                <w:rFonts w:hint="eastAsia"/>
                <w:sz w:val="18"/>
                <w:szCs w:val="20"/>
              </w:rPr>
              <w:t>6V-24VDC</w:t>
            </w:r>
            <w:r>
              <w:rPr>
                <w:rFonts w:hint="eastAsia"/>
                <w:sz w:val="18"/>
                <w:szCs w:val="20"/>
              </w:rPr>
              <w:t>（宽电压），</w:t>
            </w:r>
            <w:r>
              <w:rPr>
                <w:rFonts w:hint="eastAsia"/>
                <w:sz w:val="18"/>
                <w:szCs w:val="20"/>
              </w:rPr>
              <w:t>(2)</w:t>
            </w:r>
            <w:r>
              <w:rPr>
                <w:rFonts w:hint="eastAsia"/>
                <w:sz w:val="18"/>
                <w:szCs w:val="20"/>
              </w:rPr>
              <w:t>工作温度</w:t>
            </w:r>
            <w:r>
              <w:rPr>
                <w:rFonts w:hint="eastAsia"/>
                <w:sz w:val="18"/>
                <w:szCs w:val="20"/>
              </w:rPr>
              <w:t>:-20</w:t>
            </w:r>
            <w:r>
              <w:rPr>
                <w:rFonts w:hint="eastAsia"/>
                <w:sz w:val="18"/>
                <w:szCs w:val="20"/>
              </w:rPr>
              <w:t>℃—</w:t>
            </w:r>
            <w:r>
              <w:rPr>
                <w:rFonts w:hint="eastAsia"/>
                <w:sz w:val="18"/>
                <w:szCs w:val="20"/>
              </w:rPr>
              <w:t>+38</w:t>
            </w:r>
            <w:r>
              <w:rPr>
                <w:rFonts w:hint="eastAsia"/>
                <w:sz w:val="18"/>
                <w:szCs w:val="20"/>
              </w:rPr>
              <w:t>℃，</w:t>
            </w:r>
            <w:r>
              <w:rPr>
                <w:rFonts w:hint="eastAsia"/>
                <w:sz w:val="18"/>
                <w:szCs w:val="20"/>
              </w:rPr>
              <w:t>(3)</w:t>
            </w:r>
            <w:r>
              <w:rPr>
                <w:rFonts w:hint="eastAsia"/>
                <w:sz w:val="18"/>
                <w:szCs w:val="20"/>
              </w:rPr>
              <w:t>静态电流</w:t>
            </w:r>
            <w:r>
              <w:rPr>
                <w:rFonts w:hint="eastAsia"/>
                <w:sz w:val="18"/>
                <w:szCs w:val="20"/>
              </w:rPr>
              <w:t>&lt;50uA4</w:t>
            </w:r>
            <w:r>
              <w:rPr>
                <w:rFonts w:hint="eastAsia"/>
                <w:sz w:val="18"/>
                <w:szCs w:val="20"/>
              </w:rPr>
              <w:t>，</w:t>
            </w:r>
            <w:r>
              <w:rPr>
                <w:rFonts w:hint="eastAsia"/>
                <w:sz w:val="18"/>
                <w:szCs w:val="20"/>
              </w:rPr>
              <w:t>(4)</w:t>
            </w:r>
            <w:r>
              <w:rPr>
                <w:rFonts w:hint="eastAsia"/>
                <w:sz w:val="18"/>
                <w:szCs w:val="20"/>
              </w:rPr>
              <w:t>触发模式：连续触发</w:t>
            </w:r>
            <w:r>
              <w:rPr>
                <w:rFonts w:hint="eastAsia"/>
                <w:sz w:val="18"/>
                <w:szCs w:val="20"/>
              </w:rPr>
              <w:t xml:space="preserve">   (5)</w:t>
            </w:r>
            <w:r>
              <w:rPr>
                <w:rFonts w:hint="eastAsia"/>
                <w:sz w:val="18"/>
                <w:szCs w:val="20"/>
              </w:rPr>
              <w:t>输出模式：感应输出，</w:t>
            </w:r>
            <w:r>
              <w:rPr>
                <w:rFonts w:hint="eastAsia"/>
                <w:sz w:val="18"/>
                <w:szCs w:val="20"/>
              </w:rPr>
              <w:t>(6)</w:t>
            </w:r>
            <w:r>
              <w:rPr>
                <w:rFonts w:hint="eastAsia"/>
                <w:sz w:val="18"/>
                <w:szCs w:val="20"/>
              </w:rPr>
              <w:t>延时范围：出厂设置</w:t>
            </w:r>
            <w:r>
              <w:rPr>
                <w:rFonts w:hint="eastAsia"/>
                <w:sz w:val="18"/>
                <w:szCs w:val="20"/>
              </w:rPr>
              <w:t>15s(2-360</w:t>
            </w:r>
            <w:r>
              <w:rPr>
                <w:rFonts w:hint="eastAsia"/>
                <w:sz w:val="18"/>
                <w:szCs w:val="20"/>
              </w:rPr>
              <w:t>秒可调</w:t>
            </w:r>
            <w:r>
              <w:rPr>
                <w:rFonts w:hint="eastAsia"/>
                <w:sz w:val="18"/>
                <w:szCs w:val="20"/>
              </w:rPr>
              <w:t>)</w:t>
            </w:r>
            <w:r>
              <w:rPr>
                <w:rFonts w:hint="eastAsia"/>
                <w:sz w:val="18"/>
                <w:szCs w:val="20"/>
              </w:rPr>
              <w:t>，</w:t>
            </w:r>
            <w:r>
              <w:rPr>
                <w:rFonts w:hint="eastAsia"/>
                <w:sz w:val="18"/>
                <w:szCs w:val="20"/>
              </w:rPr>
              <w:t>(7)</w:t>
            </w:r>
            <w:r>
              <w:rPr>
                <w:rFonts w:hint="eastAsia"/>
                <w:sz w:val="18"/>
                <w:szCs w:val="20"/>
              </w:rPr>
              <w:t>感应方式：被动式，</w:t>
            </w:r>
            <w:r>
              <w:rPr>
                <w:rFonts w:hint="eastAsia"/>
                <w:sz w:val="18"/>
                <w:szCs w:val="20"/>
              </w:rPr>
              <w:t>(8)</w:t>
            </w:r>
            <w:r>
              <w:rPr>
                <w:rFonts w:hint="eastAsia"/>
                <w:sz w:val="18"/>
                <w:szCs w:val="20"/>
              </w:rPr>
              <w:t>感应角度：</w:t>
            </w:r>
            <w:r>
              <w:rPr>
                <w:rFonts w:hint="eastAsia"/>
                <w:sz w:val="18"/>
                <w:szCs w:val="20"/>
              </w:rPr>
              <w:t>120</w:t>
            </w:r>
            <w:r>
              <w:rPr>
                <w:rFonts w:hint="eastAsia"/>
                <w:sz w:val="18"/>
                <w:szCs w:val="20"/>
              </w:rPr>
              <w:t>度圆锥角；</w:t>
            </w:r>
            <w:r>
              <w:rPr>
                <w:rFonts w:hint="eastAsia"/>
                <w:sz w:val="18"/>
                <w:szCs w:val="20"/>
              </w:rPr>
              <w:t xml:space="preserve"> (9)</w:t>
            </w:r>
            <w:r>
              <w:rPr>
                <w:rFonts w:hint="eastAsia"/>
                <w:sz w:val="18"/>
                <w:szCs w:val="20"/>
              </w:rPr>
              <w:t>感应距离：</w:t>
            </w:r>
            <w:r>
              <w:rPr>
                <w:rFonts w:hint="eastAsia"/>
                <w:sz w:val="18"/>
                <w:szCs w:val="20"/>
              </w:rPr>
              <w:t>5-7</w:t>
            </w:r>
            <w:r>
              <w:rPr>
                <w:rFonts w:hint="eastAsia"/>
                <w:sz w:val="18"/>
                <w:szCs w:val="20"/>
              </w:rPr>
              <w:t>米</w:t>
            </w:r>
          </w:p>
          <w:p w14:paraId="6504F716" w14:textId="77777777" w:rsidR="00DF6D89" w:rsidRDefault="00DF6D89" w:rsidP="00EB6617">
            <w:pPr>
              <w:pStyle w:val="aa"/>
              <w:ind w:firstLineChars="0" w:firstLine="0"/>
              <w:rPr>
                <w:rFonts w:ascii="Calibri" w:hint="eastAsia"/>
                <w:kern w:val="2"/>
                <w:sz w:val="18"/>
              </w:rPr>
            </w:pPr>
            <w:r>
              <w:rPr>
                <w:rFonts w:ascii="Calibri" w:hint="eastAsia"/>
                <w:kern w:val="2"/>
                <w:sz w:val="18"/>
              </w:rPr>
              <w:lastRenderedPageBreak/>
              <w:t>9.</w:t>
            </w:r>
            <w:r>
              <w:rPr>
                <w:rFonts w:ascii="Calibri" w:hint="eastAsia"/>
                <w:kern w:val="2"/>
                <w:sz w:val="18"/>
              </w:rPr>
              <w:t>相机</w:t>
            </w:r>
            <w:r>
              <w:rPr>
                <w:rFonts w:ascii="Calibri" w:hint="eastAsia"/>
                <w:kern w:val="2"/>
                <w:sz w:val="18"/>
              </w:rPr>
              <w:t xml:space="preserve">  (1)</w:t>
            </w:r>
            <w:r>
              <w:rPr>
                <w:rFonts w:ascii="Calibri" w:hint="eastAsia"/>
                <w:kern w:val="2"/>
                <w:sz w:val="18"/>
              </w:rPr>
              <w:t>传感器类型</w:t>
            </w:r>
            <w:r>
              <w:rPr>
                <w:rFonts w:ascii="Calibri" w:hint="eastAsia"/>
                <w:kern w:val="2"/>
                <w:sz w:val="18"/>
              </w:rPr>
              <w:t xml:space="preserve"> CMOS </w:t>
            </w:r>
            <w:r>
              <w:rPr>
                <w:rFonts w:ascii="Calibri" w:hint="eastAsia"/>
                <w:kern w:val="2"/>
                <w:sz w:val="18"/>
              </w:rPr>
              <w:t>；</w:t>
            </w:r>
            <w:r>
              <w:rPr>
                <w:rFonts w:ascii="Calibri" w:hint="eastAsia"/>
                <w:kern w:val="2"/>
                <w:sz w:val="18"/>
              </w:rPr>
              <w:t>(2)</w:t>
            </w:r>
            <w:r>
              <w:rPr>
                <w:rFonts w:ascii="Calibri" w:hint="eastAsia"/>
                <w:kern w:val="2"/>
                <w:sz w:val="18"/>
              </w:rPr>
              <w:t>传感器尺寸</w:t>
            </w:r>
            <w:r>
              <w:rPr>
                <w:rFonts w:ascii="Calibri" w:hint="eastAsia"/>
                <w:kern w:val="2"/>
                <w:sz w:val="18"/>
              </w:rPr>
              <w:t xml:space="preserve"> APS</w:t>
            </w:r>
            <w:r>
              <w:rPr>
                <w:rFonts w:ascii="Calibri" w:hint="eastAsia"/>
                <w:kern w:val="2"/>
                <w:sz w:val="18"/>
              </w:rPr>
              <w:t>画幅（</w:t>
            </w:r>
            <w:r>
              <w:rPr>
                <w:rFonts w:ascii="Calibri" w:hint="eastAsia"/>
                <w:kern w:val="2"/>
                <w:sz w:val="18"/>
              </w:rPr>
              <w:t>22.3*14.9mm</w:t>
            </w:r>
            <w:r>
              <w:rPr>
                <w:rFonts w:ascii="Calibri" w:hint="eastAsia"/>
                <w:kern w:val="2"/>
                <w:sz w:val="18"/>
              </w:rPr>
              <w:t>）；</w:t>
            </w:r>
            <w:r>
              <w:rPr>
                <w:rFonts w:ascii="Calibri" w:hint="eastAsia"/>
                <w:kern w:val="2"/>
                <w:sz w:val="18"/>
              </w:rPr>
              <w:t>(3)</w:t>
            </w:r>
            <w:r>
              <w:rPr>
                <w:rFonts w:ascii="Calibri" w:hint="eastAsia"/>
                <w:kern w:val="2"/>
                <w:sz w:val="18"/>
              </w:rPr>
              <w:t>有效像素</w:t>
            </w:r>
            <w:r>
              <w:rPr>
                <w:rFonts w:ascii="Calibri" w:hint="eastAsia"/>
                <w:kern w:val="2"/>
                <w:sz w:val="18"/>
              </w:rPr>
              <w:t xml:space="preserve"> 4200</w:t>
            </w:r>
            <w:r>
              <w:rPr>
                <w:rFonts w:ascii="Calibri" w:hint="eastAsia"/>
                <w:kern w:val="2"/>
                <w:sz w:val="18"/>
              </w:rPr>
              <w:t>万；</w:t>
            </w:r>
            <w:r>
              <w:rPr>
                <w:rFonts w:ascii="Calibri" w:hint="eastAsia"/>
                <w:kern w:val="2"/>
                <w:sz w:val="18"/>
              </w:rPr>
              <w:t>(4)</w:t>
            </w:r>
            <w:r>
              <w:rPr>
                <w:rFonts w:ascii="Calibri" w:hint="eastAsia"/>
                <w:kern w:val="2"/>
                <w:sz w:val="18"/>
              </w:rPr>
              <w:t>影像处理器</w:t>
            </w:r>
            <w:r>
              <w:rPr>
                <w:rFonts w:ascii="Calibri" w:hint="eastAsia"/>
                <w:kern w:val="2"/>
                <w:sz w:val="18"/>
              </w:rPr>
              <w:t xml:space="preserve"> DIGIC 4+ </w:t>
            </w:r>
            <w:r>
              <w:rPr>
                <w:rFonts w:ascii="Calibri" w:hint="eastAsia"/>
                <w:kern w:val="2"/>
                <w:sz w:val="18"/>
              </w:rPr>
              <w:t>；</w:t>
            </w:r>
            <w:r>
              <w:rPr>
                <w:rFonts w:ascii="Calibri" w:hint="eastAsia"/>
                <w:kern w:val="2"/>
                <w:sz w:val="18"/>
              </w:rPr>
              <w:t>(5)</w:t>
            </w:r>
            <w:r>
              <w:rPr>
                <w:rFonts w:ascii="Calibri" w:hint="eastAsia"/>
                <w:kern w:val="2"/>
                <w:sz w:val="18"/>
              </w:rPr>
              <w:t>最高分辨率</w:t>
            </w:r>
            <w:r>
              <w:rPr>
                <w:rFonts w:ascii="Calibri" w:hint="eastAsia"/>
                <w:kern w:val="2"/>
                <w:sz w:val="18"/>
              </w:rPr>
              <w:t xml:space="preserve"> 5184</w:t>
            </w:r>
            <w:r>
              <w:rPr>
                <w:rFonts w:ascii="Calibri" w:hint="eastAsia"/>
                <w:kern w:val="2"/>
                <w:sz w:val="18"/>
              </w:rPr>
              <w:t>×</w:t>
            </w:r>
            <w:r>
              <w:rPr>
                <w:rFonts w:ascii="Calibri" w:hint="eastAsia"/>
                <w:kern w:val="2"/>
                <w:sz w:val="18"/>
              </w:rPr>
              <w:t>3456</w:t>
            </w:r>
          </w:p>
          <w:p w14:paraId="0A87F823" w14:textId="77777777" w:rsidR="00DF6D89" w:rsidRDefault="00DF6D89" w:rsidP="00EB6617">
            <w:pPr>
              <w:rPr>
                <w:rFonts w:hint="eastAsia"/>
                <w:kern w:val="2"/>
                <w:sz w:val="18"/>
                <w:szCs w:val="20"/>
              </w:rPr>
            </w:pPr>
            <w:r>
              <w:rPr>
                <w:rFonts w:hint="eastAsia"/>
                <w:kern w:val="2"/>
                <w:sz w:val="18"/>
                <w:szCs w:val="20"/>
              </w:rPr>
              <w:t>10.</w:t>
            </w:r>
            <w:r>
              <w:rPr>
                <w:rFonts w:hint="eastAsia"/>
                <w:kern w:val="2"/>
                <w:sz w:val="18"/>
                <w:szCs w:val="20"/>
              </w:rPr>
              <w:t>打印机</w:t>
            </w:r>
            <w:r>
              <w:rPr>
                <w:rFonts w:hint="eastAsia"/>
                <w:kern w:val="2"/>
                <w:sz w:val="18"/>
                <w:szCs w:val="20"/>
              </w:rPr>
              <w:t xml:space="preserve">  (1)</w:t>
            </w:r>
            <w:r>
              <w:rPr>
                <w:rFonts w:hint="eastAsia"/>
                <w:kern w:val="2"/>
                <w:sz w:val="18"/>
                <w:szCs w:val="20"/>
              </w:rPr>
              <w:t>打印速度：黑白（</w:t>
            </w:r>
            <w:r>
              <w:rPr>
                <w:rFonts w:hint="eastAsia"/>
                <w:kern w:val="2"/>
                <w:sz w:val="18"/>
                <w:szCs w:val="20"/>
              </w:rPr>
              <w:t>A4,</w:t>
            </w:r>
            <w:r>
              <w:rPr>
                <w:rFonts w:hint="eastAsia"/>
                <w:kern w:val="2"/>
                <w:sz w:val="18"/>
                <w:szCs w:val="20"/>
              </w:rPr>
              <w:t>正常模式）：高达</w:t>
            </w:r>
            <w:r>
              <w:rPr>
                <w:rFonts w:hint="eastAsia"/>
                <w:kern w:val="2"/>
                <w:sz w:val="18"/>
                <w:szCs w:val="20"/>
              </w:rPr>
              <w:t>38</w:t>
            </w:r>
            <w:r>
              <w:rPr>
                <w:rFonts w:hint="eastAsia"/>
                <w:kern w:val="2"/>
                <w:sz w:val="18"/>
                <w:szCs w:val="20"/>
              </w:rPr>
              <w:t>页</w:t>
            </w:r>
            <w:r>
              <w:rPr>
                <w:rFonts w:hint="eastAsia"/>
                <w:kern w:val="2"/>
                <w:sz w:val="18"/>
                <w:szCs w:val="20"/>
              </w:rPr>
              <w:t>/</w:t>
            </w:r>
            <w:r>
              <w:rPr>
                <w:rFonts w:hint="eastAsia"/>
                <w:kern w:val="2"/>
                <w:sz w:val="18"/>
                <w:szCs w:val="20"/>
              </w:rPr>
              <w:t>分钟；黑白（</w:t>
            </w:r>
            <w:r>
              <w:rPr>
                <w:rFonts w:hint="eastAsia"/>
                <w:kern w:val="2"/>
                <w:sz w:val="18"/>
                <w:szCs w:val="20"/>
              </w:rPr>
              <w:t>letter</w:t>
            </w:r>
            <w:r>
              <w:rPr>
                <w:rFonts w:hint="eastAsia"/>
                <w:kern w:val="2"/>
                <w:sz w:val="18"/>
                <w:szCs w:val="20"/>
              </w:rPr>
              <w:t>，正常模式）：高达</w:t>
            </w:r>
            <w:r>
              <w:rPr>
                <w:rFonts w:hint="eastAsia"/>
                <w:kern w:val="2"/>
                <w:sz w:val="18"/>
                <w:szCs w:val="20"/>
              </w:rPr>
              <w:t>40</w:t>
            </w:r>
            <w:r>
              <w:rPr>
                <w:rFonts w:hint="eastAsia"/>
                <w:kern w:val="2"/>
                <w:sz w:val="18"/>
                <w:szCs w:val="20"/>
              </w:rPr>
              <w:t>页</w:t>
            </w:r>
            <w:r>
              <w:rPr>
                <w:rFonts w:hint="eastAsia"/>
                <w:kern w:val="2"/>
                <w:sz w:val="18"/>
                <w:szCs w:val="20"/>
              </w:rPr>
              <w:t>/</w:t>
            </w:r>
            <w:r>
              <w:rPr>
                <w:rFonts w:hint="eastAsia"/>
                <w:kern w:val="2"/>
                <w:sz w:val="18"/>
                <w:szCs w:val="20"/>
              </w:rPr>
              <w:t>分钟；黑白（</w:t>
            </w:r>
            <w:r>
              <w:rPr>
                <w:rFonts w:hint="eastAsia"/>
                <w:kern w:val="2"/>
                <w:sz w:val="18"/>
                <w:szCs w:val="20"/>
              </w:rPr>
              <w:t>A4</w:t>
            </w:r>
            <w:r>
              <w:rPr>
                <w:rFonts w:hint="eastAsia"/>
                <w:kern w:val="2"/>
                <w:sz w:val="18"/>
                <w:szCs w:val="20"/>
              </w:rPr>
              <w:t>，双面打印）；</w:t>
            </w:r>
            <w:r>
              <w:rPr>
                <w:rFonts w:hint="eastAsia"/>
                <w:kern w:val="2"/>
                <w:sz w:val="18"/>
                <w:szCs w:val="20"/>
              </w:rPr>
              <w:t>(2)</w:t>
            </w:r>
            <w:r>
              <w:rPr>
                <w:rFonts w:hint="eastAsia"/>
                <w:kern w:val="2"/>
                <w:sz w:val="18"/>
                <w:szCs w:val="20"/>
              </w:rPr>
              <w:t>打印技术：激光打印；</w:t>
            </w:r>
            <w:r>
              <w:rPr>
                <w:rFonts w:hint="eastAsia"/>
                <w:kern w:val="2"/>
                <w:sz w:val="18"/>
                <w:szCs w:val="20"/>
              </w:rPr>
              <w:t>(3)</w:t>
            </w:r>
            <w:r>
              <w:rPr>
                <w:rFonts w:hint="eastAsia"/>
                <w:kern w:val="2"/>
                <w:sz w:val="18"/>
                <w:szCs w:val="20"/>
              </w:rPr>
              <w:t>硒</w:t>
            </w:r>
            <w:proofErr w:type="gramStart"/>
            <w:r>
              <w:rPr>
                <w:rFonts w:hint="eastAsia"/>
                <w:kern w:val="2"/>
                <w:sz w:val="18"/>
                <w:szCs w:val="20"/>
              </w:rPr>
              <w:t>鼓数量</w:t>
            </w:r>
            <w:proofErr w:type="gramEnd"/>
            <w:r>
              <w:rPr>
                <w:rFonts w:hint="eastAsia"/>
                <w:kern w:val="2"/>
                <w:sz w:val="18"/>
                <w:szCs w:val="20"/>
              </w:rPr>
              <w:t>:1</w:t>
            </w:r>
            <w:r>
              <w:rPr>
                <w:rFonts w:hint="eastAsia"/>
                <w:kern w:val="2"/>
                <w:sz w:val="18"/>
                <w:szCs w:val="20"/>
              </w:rPr>
              <w:t>；</w:t>
            </w:r>
            <w:r>
              <w:rPr>
                <w:rFonts w:hint="eastAsia"/>
                <w:kern w:val="2"/>
                <w:sz w:val="18"/>
                <w:szCs w:val="20"/>
              </w:rPr>
              <w:t>(4)</w:t>
            </w:r>
            <w:r>
              <w:rPr>
                <w:rFonts w:hint="eastAsia"/>
                <w:kern w:val="2"/>
                <w:sz w:val="18"/>
                <w:szCs w:val="20"/>
              </w:rPr>
              <w:t>连接（标配）：</w:t>
            </w:r>
            <w:r>
              <w:rPr>
                <w:rFonts w:hint="eastAsia"/>
                <w:kern w:val="2"/>
                <w:sz w:val="18"/>
                <w:szCs w:val="20"/>
              </w:rPr>
              <w:t>1</w:t>
            </w:r>
            <w:r>
              <w:rPr>
                <w:rFonts w:hint="eastAsia"/>
                <w:kern w:val="2"/>
                <w:sz w:val="18"/>
                <w:szCs w:val="20"/>
              </w:rPr>
              <w:t>个调速</w:t>
            </w:r>
            <w:r>
              <w:rPr>
                <w:rFonts w:hint="eastAsia"/>
                <w:kern w:val="2"/>
                <w:sz w:val="18"/>
                <w:szCs w:val="20"/>
              </w:rPr>
              <w:t>USB 2.0</w:t>
            </w:r>
            <w:r>
              <w:rPr>
                <w:rFonts w:hint="eastAsia"/>
                <w:kern w:val="2"/>
                <w:sz w:val="18"/>
                <w:szCs w:val="20"/>
              </w:rPr>
              <w:t>端口；</w:t>
            </w:r>
            <w:r>
              <w:rPr>
                <w:rFonts w:hint="eastAsia"/>
                <w:kern w:val="2"/>
                <w:sz w:val="18"/>
                <w:szCs w:val="20"/>
              </w:rPr>
              <w:t>(5)</w:t>
            </w:r>
            <w:r>
              <w:rPr>
                <w:rFonts w:hint="eastAsia"/>
                <w:kern w:val="2"/>
                <w:sz w:val="18"/>
                <w:szCs w:val="20"/>
              </w:rPr>
              <w:t>进纸盒：</w:t>
            </w:r>
            <w:r>
              <w:rPr>
                <w:rFonts w:hint="eastAsia"/>
                <w:kern w:val="2"/>
                <w:sz w:val="18"/>
                <w:szCs w:val="20"/>
              </w:rPr>
              <w:t>150</w:t>
            </w:r>
            <w:r>
              <w:rPr>
                <w:rFonts w:hint="eastAsia"/>
                <w:kern w:val="2"/>
                <w:sz w:val="18"/>
                <w:szCs w:val="20"/>
              </w:rPr>
              <w:t>页多用途纸盒</w:t>
            </w:r>
            <w:r>
              <w:rPr>
                <w:rFonts w:hint="eastAsia"/>
                <w:kern w:val="2"/>
                <w:sz w:val="18"/>
                <w:szCs w:val="20"/>
              </w:rPr>
              <w:t>1</w:t>
            </w:r>
            <w:r>
              <w:rPr>
                <w:rFonts w:hint="eastAsia"/>
                <w:kern w:val="2"/>
                <w:sz w:val="18"/>
                <w:szCs w:val="20"/>
              </w:rPr>
              <w:t>、</w:t>
            </w:r>
            <w:r>
              <w:rPr>
                <w:rFonts w:hint="eastAsia"/>
                <w:kern w:val="2"/>
                <w:sz w:val="18"/>
                <w:szCs w:val="20"/>
              </w:rPr>
              <w:t>250</w:t>
            </w:r>
            <w:r>
              <w:rPr>
                <w:rFonts w:hint="eastAsia"/>
                <w:kern w:val="2"/>
                <w:sz w:val="18"/>
                <w:szCs w:val="20"/>
              </w:rPr>
              <w:t>页进纸盒</w:t>
            </w:r>
            <w:r>
              <w:rPr>
                <w:rFonts w:hint="eastAsia"/>
                <w:kern w:val="2"/>
                <w:sz w:val="18"/>
                <w:szCs w:val="20"/>
              </w:rPr>
              <w:t>2</w:t>
            </w:r>
          </w:p>
          <w:p w14:paraId="1D4714D5" w14:textId="77777777" w:rsidR="00DF6D89" w:rsidRDefault="00DF6D89" w:rsidP="00EB6617">
            <w:pPr>
              <w:pStyle w:val="a0"/>
              <w:spacing w:after="0"/>
              <w:rPr>
                <w:rFonts w:hint="eastAsia"/>
                <w:kern w:val="2"/>
                <w:sz w:val="18"/>
                <w:szCs w:val="20"/>
              </w:rPr>
            </w:pPr>
            <w:r>
              <w:rPr>
                <w:rFonts w:hint="eastAsia"/>
                <w:kern w:val="2"/>
                <w:sz w:val="18"/>
                <w:szCs w:val="20"/>
              </w:rPr>
              <w:t>11.</w:t>
            </w:r>
            <w:r>
              <w:rPr>
                <w:rFonts w:hint="eastAsia"/>
                <w:kern w:val="2"/>
                <w:sz w:val="18"/>
                <w:szCs w:val="20"/>
              </w:rPr>
              <w:t>照片打印机</w:t>
            </w:r>
            <w:r>
              <w:rPr>
                <w:rFonts w:hint="eastAsia"/>
                <w:kern w:val="2"/>
                <w:sz w:val="18"/>
                <w:szCs w:val="20"/>
              </w:rPr>
              <w:t xml:space="preserve">  (1)</w:t>
            </w:r>
            <w:r>
              <w:rPr>
                <w:rFonts w:hint="eastAsia"/>
                <w:kern w:val="2"/>
                <w:sz w:val="18"/>
                <w:szCs w:val="20"/>
              </w:rPr>
              <w:t>打印方式：热升华；</w:t>
            </w:r>
            <w:r>
              <w:rPr>
                <w:rFonts w:hint="eastAsia"/>
                <w:kern w:val="2"/>
                <w:sz w:val="18"/>
                <w:szCs w:val="20"/>
              </w:rPr>
              <w:t>(2)</w:t>
            </w:r>
            <w:r>
              <w:rPr>
                <w:rFonts w:hint="eastAsia"/>
                <w:kern w:val="2"/>
                <w:sz w:val="18"/>
                <w:szCs w:val="20"/>
              </w:rPr>
              <w:t>分辨率：</w:t>
            </w:r>
            <w:r>
              <w:rPr>
                <w:rFonts w:hint="eastAsia"/>
                <w:kern w:val="2"/>
                <w:sz w:val="18"/>
                <w:szCs w:val="20"/>
              </w:rPr>
              <w:t>300dpi*300dpi</w:t>
            </w:r>
            <w:r>
              <w:rPr>
                <w:rFonts w:hint="eastAsia"/>
                <w:kern w:val="2"/>
                <w:sz w:val="18"/>
                <w:szCs w:val="20"/>
              </w:rPr>
              <w:t>（高分辨率模式：</w:t>
            </w:r>
            <w:r>
              <w:rPr>
                <w:rFonts w:hint="eastAsia"/>
                <w:kern w:val="2"/>
                <w:sz w:val="18"/>
                <w:szCs w:val="20"/>
              </w:rPr>
              <w:t>600dpi*600dpi</w:t>
            </w:r>
            <w:r>
              <w:rPr>
                <w:rFonts w:hint="eastAsia"/>
                <w:kern w:val="2"/>
                <w:sz w:val="18"/>
                <w:szCs w:val="20"/>
              </w:rPr>
              <w:t>）；</w:t>
            </w:r>
            <w:r>
              <w:rPr>
                <w:rFonts w:hint="eastAsia"/>
                <w:kern w:val="2"/>
                <w:sz w:val="18"/>
                <w:szCs w:val="20"/>
              </w:rPr>
              <w:t>(3)</w:t>
            </w:r>
            <w:r>
              <w:rPr>
                <w:rFonts w:hint="eastAsia"/>
                <w:kern w:val="2"/>
                <w:sz w:val="18"/>
                <w:szCs w:val="20"/>
              </w:rPr>
              <w:t>适用表面：光滑面</w:t>
            </w:r>
            <w:r>
              <w:rPr>
                <w:rFonts w:hint="eastAsia"/>
                <w:kern w:val="2"/>
                <w:sz w:val="18"/>
                <w:szCs w:val="20"/>
              </w:rPr>
              <w:t>/</w:t>
            </w:r>
            <w:r>
              <w:rPr>
                <w:rFonts w:hint="eastAsia"/>
                <w:kern w:val="2"/>
                <w:sz w:val="18"/>
                <w:szCs w:val="20"/>
              </w:rPr>
              <w:t>磨砂面</w:t>
            </w:r>
            <w:r>
              <w:rPr>
                <w:rFonts w:hint="eastAsia"/>
                <w:kern w:val="2"/>
                <w:sz w:val="18"/>
                <w:szCs w:val="20"/>
              </w:rPr>
              <w:t xml:space="preserve"> </w:t>
            </w:r>
            <w:r>
              <w:rPr>
                <w:rFonts w:hint="eastAsia"/>
                <w:kern w:val="2"/>
                <w:sz w:val="18"/>
                <w:szCs w:val="20"/>
              </w:rPr>
              <w:t>；</w:t>
            </w:r>
            <w:r>
              <w:rPr>
                <w:rFonts w:hint="eastAsia"/>
                <w:kern w:val="2"/>
                <w:sz w:val="18"/>
                <w:szCs w:val="20"/>
              </w:rPr>
              <w:t>(4)</w:t>
            </w:r>
            <w:r>
              <w:rPr>
                <w:rFonts w:hint="eastAsia"/>
                <w:kern w:val="2"/>
                <w:sz w:val="18"/>
                <w:szCs w:val="20"/>
              </w:rPr>
              <w:t>打印尺寸及速度：</w:t>
            </w:r>
            <w:r>
              <w:rPr>
                <w:rFonts w:hint="eastAsia"/>
                <w:kern w:val="2"/>
                <w:sz w:val="18"/>
                <w:szCs w:val="20"/>
              </w:rPr>
              <w:t>3.5"*5"</w:t>
            </w:r>
            <w:r>
              <w:rPr>
                <w:rFonts w:hint="eastAsia"/>
                <w:kern w:val="2"/>
                <w:sz w:val="18"/>
                <w:szCs w:val="20"/>
              </w:rPr>
              <w:t>（</w:t>
            </w:r>
            <w:r>
              <w:rPr>
                <w:rFonts w:hint="eastAsia"/>
                <w:kern w:val="2"/>
                <w:sz w:val="18"/>
                <w:szCs w:val="20"/>
              </w:rPr>
              <w:t>127x89mm)</w:t>
            </w:r>
            <w:r>
              <w:rPr>
                <w:rFonts w:hint="eastAsia"/>
                <w:kern w:val="2"/>
                <w:sz w:val="18"/>
                <w:szCs w:val="20"/>
              </w:rPr>
              <w:t>：约</w:t>
            </w:r>
            <w:r>
              <w:rPr>
                <w:rFonts w:hint="eastAsia"/>
                <w:kern w:val="2"/>
                <w:sz w:val="18"/>
                <w:szCs w:val="20"/>
              </w:rPr>
              <w:t>12</w:t>
            </w:r>
            <w:r>
              <w:rPr>
                <w:rFonts w:hint="eastAsia"/>
                <w:kern w:val="2"/>
                <w:sz w:val="18"/>
                <w:szCs w:val="20"/>
              </w:rPr>
              <w:t>秒</w:t>
            </w:r>
            <w:r>
              <w:rPr>
                <w:rFonts w:hint="eastAsia"/>
                <w:kern w:val="2"/>
                <w:sz w:val="18"/>
                <w:szCs w:val="20"/>
              </w:rPr>
              <w:t>/</w:t>
            </w:r>
            <w:r>
              <w:rPr>
                <w:rFonts w:hint="eastAsia"/>
                <w:kern w:val="2"/>
                <w:sz w:val="18"/>
                <w:szCs w:val="20"/>
              </w:rPr>
              <w:t>张，</w:t>
            </w:r>
            <w:r>
              <w:rPr>
                <w:rFonts w:hint="eastAsia"/>
                <w:kern w:val="2"/>
                <w:sz w:val="18"/>
                <w:szCs w:val="20"/>
              </w:rPr>
              <w:t>4"*6"</w:t>
            </w:r>
            <w:r>
              <w:rPr>
                <w:rFonts w:hint="eastAsia"/>
                <w:kern w:val="2"/>
                <w:sz w:val="18"/>
                <w:szCs w:val="20"/>
              </w:rPr>
              <w:t>（</w:t>
            </w:r>
            <w:r>
              <w:rPr>
                <w:rFonts w:hint="eastAsia"/>
                <w:kern w:val="2"/>
                <w:sz w:val="18"/>
                <w:szCs w:val="20"/>
              </w:rPr>
              <w:t>102x152mm)</w:t>
            </w:r>
            <w:r>
              <w:rPr>
                <w:rFonts w:hint="eastAsia"/>
                <w:kern w:val="2"/>
                <w:sz w:val="18"/>
                <w:szCs w:val="20"/>
              </w:rPr>
              <w:t>：约</w:t>
            </w:r>
            <w:r>
              <w:rPr>
                <w:rFonts w:hint="eastAsia"/>
                <w:kern w:val="2"/>
                <w:sz w:val="18"/>
                <w:szCs w:val="20"/>
              </w:rPr>
              <w:t>12</w:t>
            </w:r>
            <w:r>
              <w:rPr>
                <w:rFonts w:hint="eastAsia"/>
                <w:kern w:val="2"/>
                <w:sz w:val="18"/>
                <w:szCs w:val="20"/>
              </w:rPr>
              <w:t>秒</w:t>
            </w:r>
            <w:r>
              <w:rPr>
                <w:rFonts w:hint="eastAsia"/>
                <w:kern w:val="2"/>
                <w:sz w:val="18"/>
                <w:szCs w:val="20"/>
              </w:rPr>
              <w:t>/</w:t>
            </w:r>
            <w:r>
              <w:rPr>
                <w:rFonts w:hint="eastAsia"/>
                <w:kern w:val="2"/>
                <w:sz w:val="18"/>
                <w:szCs w:val="20"/>
              </w:rPr>
              <w:t>张；</w:t>
            </w:r>
            <w:r>
              <w:rPr>
                <w:rFonts w:hint="eastAsia"/>
                <w:kern w:val="2"/>
                <w:sz w:val="18"/>
                <w:szCs w:val="20"/>
              </w:rPr>
              <w:t>(5)</w:t>
            </w:r>
            <w:r>
              <w:rPr>
                <w:rFonts w:hint="eastAsia"/>
                <w:kern w:val="2"/>
                <w:sz w:val="18"/>
                <w:szCs w:val="20"/>
              </w:rPr>
              <w:t>色带格式：</w:t>
            </w:r>
            <w:r>
              <w:rPr>
                <w:rFonts w:hint="eastAsia"/>
                <w:kern w:val="2"/>
                <w:sz w:val="18"/>
                <w:szCs w:val="20"/>
              </w:rPr>
              <w:t>YMC+</w:t>
            </w:r>
            <w:r>
              <w:rPr>
                <w:rFonts w:hint="eastAsia"/>
                <w:kern w:val="2"/>
                <w:sz w:val="18"/>
                <w:szCs w:val="20"/>
              </w:rPr>
              <w:t>覆盖层；</w:t>
            </w:r>
            <w:r>
              <w:rPr>
                <w:rFonts w:hint="eastAsia"/>
                <w:kern w:val="2"/>
                <w:sz w:val="18"/>
                <w:szCs w:val="20"/>
              </w:rPr>
              <w:t>(6)</w:t>
            </w:r>
            <w:r>
              <w:rPr>
                <w:rFonts w:hint="eastAsia"/>
                <w:kern w:val="2"/>
                <w:sz w:val="18"/>
                <w:szCs w:val="20"/>
              </w:rPr>
              <w:t>接口：</w:t>
            </w:r>
            <w:r>
              <w:rPr>
                <w:rFonts w:hint="eastAsia"/>
                <w:kern w:val="2"/>
                <w:sz w:val="18"/>
                <w:szCs w:val="20"/>
              </w:rPr>
              <w:t>USB2.0</w:t>
            </w:r>
            <w:r>
              <w:rPr>
                <w:rFonts w:hint="eastAsia"/>
                <w:kern w:val="2"/>
                <w:sz w:val="18"/>
                <w:szCs w:val="20"/>
              </w:rPr>
              <w:t>，</w:t>
            </w:r>
            <w:r>
              <w:rPr>
                <w:rFonts w:hint="eastAsia"/>
                <w:kern w:val="2"/>
                <w:sz w:val="18"/>
                <w:szCs w:val="20"/>
              </w:rPr>
              <w:t>B</w:t>
            </w:r>
            <w:r>
              <w:rPr>
                <w:rFonts w:hint="eastAsia"/>
                <w:kern w:val="2"/>
                <w:sz w:val="18"/>
                <w:szCs w:val="20"/>
              </w:rPr>
              <w:t>类连接；</w:t>
            </w:r>
            <w:r>
              <w:rPr>
                <w:rFonts w:hint="eastAsia"/>
                <w:kern w:val="2"/>
                <w:sz w:val="18"/>
                <w:szCs w:val="20"/>
              </w:rPr>
              <w:t>(7)</w:t>
            </w:r>
            <w:r>
              <w:rPr>
                <w:rFonts w:hint="eastAsia"/>
                <w:kern w:val="2"/>
                <w:sz w:val="18"/>
                <w:szCs w:val="20"/>
              </w:rPr>
              <w:t>电源：</w:t>
            </w:r>
            <w:r>
              <w:rPr>
                <w:rFonts w:hint="eastAsia"/>
                <w:kern w:val="2"/>
                <w:sz w:val="18"/>
                <w:szCs w:val="20"/>
              </w:rPr>
              <w:t>AC100-240V 50/60Hz</w:t>
            </w:r>
            <w:r>
              <w:rPr>
                <w:rFonts w:hint="eastAsia"/>
                <w:kern w:val="2"/>
                <w:sz w:val="18"/>
                <w:szCs w:val="20"/>
              </w:rPr>
              <w:t>；</w:t>
            </w:r>
          </w:p>
          <w:p w14:paraId="4AF6F91C" w14:textId="77777777" w:rsidR="00DF6D89" w:rsidRDefault="00DF6D89" w:rsidP="00EB6617">
            <w:pPr>
              <w:pStyle w:val="a8"/>
              <w:ind w:left="0"/>
              <w:rPr>
                <w:rFonts w:ascii="Calibri" w:eastAsia="宋体" w:hint="eastAsia"/>
                <w:kern w:val="2"/>
                <w:sz w:val="18"/>
                <w:szCs w:val="20"/>
              </w:rPr>
            </w:pPr>
            <w:r>
              <w:rPr>
                <w:rFonts w:ascii="Calibri" w:eastAsia="宋体" w:hint="eastAsia"/>
                <w:kern w:val="2"/>
                <w:sz w:val="18"/>
                <w:szCs w:val="20"/>
              </w:rPr>
              <w:t>12.</w:t>
            </w:r>
            <w:r>
              <w:rPr>
                <w:rFonts w:ascii="Calibri" w:eastAsia="宋体" w:hint="eastAsia"/>
                <w:kern w:val="2"/>
                <w:sz w:val="18"/>
                <w:szCs w:val="20"/>
              </w:rPr>
              <w:t>双目摄像头</w:t>
            </w:r>
            <w:r>
              <w:rPr>
                <w:rFonts w:ascii="Calibri" w:eastAsia="宋体" w:hint="eastAsia"/>
                <w:kern w:val="2"/>
                <w:sz w:val="18"/>
                <w:szCs w:val="20"/>
              </w:rPr>
              <w:t xml:space="preserve">  (1)1/2.7</w:t>
            </w:r>
            <w:proofErr w:type="gramStart"/>
            <w:r>
              <w:rPr>
                <w:rFonts w:ascii="Calibri" w:eastAsia="宋体" w:hint="eastAsia"/>
                <w:kern w:val="2"/>
                <w:sz w:val="18"/>
                <w:szCs w:val="20"/>
              </w:rPr>
              <w:t>”</w:t>
            </w:r>
            <w:proofErr w:type="gramEnd"/>
            <w:r>
              <w:rPr>
                <w:rFonts w:ascii="Calibri" w:eastAsia="宋体" w:hint="eastAsia"/>
                <w:kern w:val="2"/>
                <w:sz w:val="18"/>
                <w:szCs w:val="20"/>
              </w:rPr>
              <w:t xml:space="preserve"> </w:t>
            </w:r>
            <w:r>
              <w:rPr>
                <w:rFonts w:ascii="Calibri" w:eastAsia="宋体" w:hint="eastAsia"/>
                <w:kern w:val="2"/>
                <w:sz w:val="18"/>
                <w:szCs w:val="20"/>
              </w:rPr>
              <w:t>工业级双目</w:t>
            </w:r>
            <w:r>
              <w:rPr>
                <w:rFonts w:ascii="Calibri" w:eastAsia="宋体" w:hint="eastAsia"/>
                <w:kern w:val="2"/>
                <w:sz w:val="18"/>
                <w:szCs w:val="20"/>
              </w:rPr>
              <w:t xml:space="preserve"> </w:t>
            </w:r>
            <w:r>
              <w:rPr>
                <w:rFonts w:ascii="Calibri" w:eastAsia="宋体" w:hint="eastAsia"/>
                <w:kern w:val="2"/>
                <w:sz w:val="18"/>
                <w:szCs w:val="20"/>
              </w:rPr>
              <w:t>双</w:t>
            </w:r>
            <w:r>
              <w:rPr>
                <w:rFonts w:ascii="Calibri" w:eastAsia="宋体" w:hint="eastAsia"/>
                <w:kern w:val="2"/>
                <w:sz w:val="18"/>
                <w:szCs w:val="20"/>
              </w:rPr>
              <w:t xml:space="preserve">200 </w:t>
            </w:r>
            <w:r>
              <w:rPr>
                <w:rFonts w:ascii="Calibri" w:eastAsia="宋体" w:hint="eastAsia"/>
                <w:kern w:val="2"/>
                <w:sz w:val="18"/>
                <w:szCs w:val="20"/>
              </w:rPr>
              <w:t>万高动态图像传感器</w:t>
            </w:r>
            <w:r>
              <w:rPr>
                <w:rFonts w:ascii="Calibri" w:eastAsia="宋体" w:hint="eastAsia"/>
                <w:kern w:val="2"/>
                <w:sz w:val="18"/>
                <w:szCs w:val="20"/>
              </w:rPr>
              <w:t xml:space="preserve"> (2)</w:t>
            </w:r>
            <w:r>
              <w:rPr>
                <w:rFonts w:ascii="Calibri" w:eastAsia="宋体" w:hint="eastAsia"/>
                <w:kern w:val="2"/>
                <w:sz w:val="18"/>
                <w:szCs w:val="20"/>
              </w:rPr>
              <w:t>黑白</w:t>
            </w:r>
            <w:r>
              <w:rPr>
                <w:rFonts w:ascii="Calibri" w:eastAsia="宋体" w:hint="eastAsia"/>
                <w:kern w:val="2"/>
                <w:sz w:val="18"/>
                <w:szCs w:val="20"/>
              </w:rPr>
              <w:t xml:space="preserve"> 30CM-70CM,</w:t>
            </w:r>
            <w:r>
              <w:rPr>
                <w:rFonts w:ascii="Calibri" w:eastAsia="宋体" w:hint="eastAsia"/>
                <w:kern w:val="2"/>
                <w:sz w:val="18"/>
                <w:szCs w:val="20"/>
              </w:rPr>
              <w:t>彩色</w:t>
            </w:r>
            <w:r>
              <w:rPr>
                <w:rFonts w:ascii="Calibri" w:eastAsia="宋体" w:hint="eastAsia"/>
                <w:kern w:val="2"/>
                <w:sz w:val="18"/>
                <w:szCs w:val="20"/>
              </w:rPr>
              <w:t xml:space="preserve"> 20CM </w:t>
            </w:r>
            <w:r>
              <w:rPr>
                <w:rFonts w:ascii="Calibri" w:eastAsia="宋体" w:hint="eastAsia"/>
                <w:kern w:val="2"/>
                <w:sz w:val="18"/>
                <w:szCs w:val="20"/>
              </w:rPr>
              <w:t>到无限远清晰成像</w:t>
            </w:r>
            <w:r>
              <w:rPr>
                <w:rFonts w:ascii="Calibri" w:eastAsia="宋体" w:hint="eastAsia"/>
                <w:kern w:val="2"/>
                <w:sz w:val="18"/>
                <w:szCs w:val="20"/>
              </w:rPr>
              <w:t xml:space="preserve">  (3)</w:t>
            </w:r>
            <w:proofErr w:type="gramStart"/>
            <w:r>
              <w:rPr>
                <w:rFonts w:ascii="Calibri" w:eastAsia="宋体" w:hint="eastAsia"/>
                <w:kern w:val="2"/>
                <w:sz w:val="18"/>
                <w:szCs w:val="20"/>
              </w:rPr>
              <w:t>固定最大</w:t>
            </w:r>
            <w:proofErr w:type="gramEnd"/>
            <w:r>
              <w:rPr>
                <w:rFonts w:ascii="Calibri" w:eastAsia="宋体" w:hint="eastAsia"/>
                <w:kern w:val="2"/>
                <w:sz w:val="18"/>
                <w:szCs w:val="20"/>
              </w:rPr>
              <w:t xml:space="preserve"> 25 </w:t>
            </w:r>
            <w:proofErr w:type="gramStart"/>
            <w:r>
              <w:rPr>
                <w:rFonts w:ascii="Calibri" w:eastAsia="宋体" w:hint="eastAsia"/>
                <w:kern w:val="2"/>
                <w:sz w:val="18"/>
                <w:szCs w:val="20"/>
              </w:rPr>
              <w:t>帧无拖</w:t>
            </w:r>
            <w:proofErr w:type="gramEnd"/>
            <w:r>
              <w:rPr>
                <w:rFonts w:ascii="Calibri" w:eastAsia="宋体" w:hint="eastAsia"/>
                <w:kern w:val="2"/>
                <w:sz w:val="18"/>
                <w:szCs w:val="20"/>
              </w:rPr>
              <w:t>影</w:t>
            </w:r>
            <w:r>
              <w:rPr>
                <w:rFonts w:ascii="Calibri" w:eastAsia="宋体" w:hint="eastAsia"/>
                <w:kern w:val="2"/>
                <w:sz w:val="18"/>
                <w:szCs w:val="20"/>
              </w:rPr>
              <w:t xml:space="preserve">  (4)</w:t>
            </w:r>
            <w:r>
              <w:rPr>
                <w:rFonts w:ascii="Calibri" w:eastAsia="宋体" w:hint="eastAsia"/>
                <w:kern w:val="2"/>
                <w:sz w:val="18"/>
                <w:szCs w:val="20"/>
              </w:rPr>
              <w:t>双摄像头集成到一根</w:t>
            </w:r>
            <w:r>
              <w:rPr>
                <w:rFonts w:ascii="Calibri" w:eastAsia="宋体" w:hint="eastAsia"/>
                <w:kern w:val="2"/>
                <w:sz w:val="18"/>
                <w:szCs w:val="20"/>
              </w:rPr>
              <w:t>USB2.0</w:t>
            </w:r>
            <w:r>
              <w:rPr>
                <w:rFonts w:ascii="Calibri" w:eastAsia="宋体" w:hint="eastAsia"/>
                <w:kern w:val="2"/>
                <w:sz w:val="18"/>
                <w:szCs w:val="20"/>
              </w:rPr>
              <w:t>连接线输出</w:t>
            </w:r>
            <w:r>
              <w:rPr>
                <w:rFonts w:ascii="Calibri" w:eastAsia="宋体" w:hint="eastAsia"/>
                <w:kern w:val="2"/>
                <w:sz w:val="18"/>
                <w:szCs w:val="20"/>
              </w:rPr>
              <w:t xml:space="preserve"> (5)</w:t>
            </w:r>
            <w:r>
              <w:rPr>
                <w:rFonts w:ascii="Calibri" w:eastAsia="宋体" w:hint="eastAsia"/>
                <w:kern w:val="2"/>
                <w:sz w:val="18"/>
                <w:szCs w:val="20"/>
              </w:rPr>
              <w:t>提供板可见光与</w:t>
            </w:r>
            <w:proofErr w:type="gramStart"/>
            <w:r>
              <w:rPr>
                <w:rFonts w:ascii="Calibri" w:eastAsia="宋体" w:hint="eastAsia"/>
                <w:kern w:val="2"/>
                <w:sz w:val="18"/>
                <w:szCs w:val="20"/>
              </w:rPr>
              <w:t>近红外光补光系统</w:t>
            </w:r>
            <w:proofErr w:type="gramEnd"/>
          </w:p>
          <w:p w14:paraId="7FBF76D1" w14:textId="77777777" w:rsidR="00DF6D89" w:rsidRDefault="00DF6D89" w:rsidP="00EB6617">
            <w:pPr>
              <w:pStyle w:val="aa"/>
              <w:ind w:firstLineChars="0" w:firstLine="0"/>
              <w:rPr>
                <w:rFonts w:ascii="Calibri"/>
                <w:kern w:val="2"/>
                <w:sz w:val="18"/>
              </w:rPr>
            </w:pPr>
            <w:r>
              <w:rPr>
                <w:rFonts w:ascii="Calibri" w:hint="eastAsia"/>
                <w:kern w:val="2"/>
                <w:sz w:val="18"/>
              </w:rPr>
              <w:t>13.</w:t>
            </w:r>
            <w:r>
              <w:rPr>
                <w:rFonts w:ascii="Calibri" w:hint="eastAsia"/>
                <w:kern w:val="2"/>
                <w:sz w:val="18"/>
              </w:rPr>
              <w:t>监控主机</w:t>
            </w:r>
            <w:r>
              <w:rPr>
                <w:rFonts w:ascii="Calibri" w:hint="eastAsia"/>
                <w:kern w:val="2"/>
                <w:sz w:val="18"/>
              </w:rPr>
              <w:t xml:space="preserve"> (1)</w:t>
            </w:r>
            <w:r>
              <w:rPr>
                <w:rFonts w:ascii="Calibri" w:hint="eastAsia"/>
                <w:kern w:val="2"/>
                <w:sz w:val="18"/>
              </w:rPr>
              <w:t>网络视频</w:t>
            </w:r>
            <w:r>
              <w:rPr>
                <w:rFonts w:ascii="Calibri" w:hint="eastAsia"/>
                <w:kern w:val="2"/>
                <w:sz w:val="18"/>
              </w:rPr>
              <w:t>4</w:t>
            </w:r>
            <w:r>
              <w:rPr>
                <w:rFonts w:ascii="Calibri" w:hint="eastAsia"/>
                <w:kern w:val="2"/>
                <w:sz w:val="18"/>
              </w:rPr>
              <w:t>路；</w:t>
            </w:r>
            <w:r>
              <w:rPr>
                <w:rFonts w:ascii="Calibri" w:hint="eastAsia"/>
                <w:kern w:val="2"/>
                <w:sz w:val="18"/>
              </w:rPr>
              <w:t>(2)</w:t>
            </w:r>
            <w:r>
              <w:rPr>
                <w:rFonts w:ascii="Calibri" w:hint="eastAsia"/>
                <w:kern w:val="2"/>
                <w:sz w:val="18"/>
              </w:rPr>
              <w:t>网络视频宽带（输入</w:t>
            </w:r>
            <w:r>
              <w:rPr>
                <w:rFonts w:ascii="Calibri" w:hint="eastAsia"/>
                <w:kern w:val="2"/>
                <w:sz w:val="18"/>
              </w:rPr>
              <w:t>/</w:t>
            </w:r>
            <w:r>
              <w:rPr>
                <w:rFonts w:ascii="Calibri" w:hint="eastAsia"/>
                <w:kern w:val="2"/>
                <w:sz w:val="18"/>
              </w:rPr>
              <w:t>输出）</w:t>
            </w:r>
            <w:r>
              <w:rPr>
                <w:rFonts w:ascii="Calibri" w:hint="eastAsia"/>
                <w:kern w:val="2"/>
                <w:sz w:val="18"/>
              </w:rPr>
              <w:t>40Mbps/40Mbps</w:t>
            </w:r>
            <w:r>
              <w:rPr>
                <w:rFonts w:ascii="Calibri" w:hint="eastAsia"/>
                <w:kern w:val="2"/>
                <w:sz w:val="18"/>
              </w:rPr>
              <w:t>；</w:t>
            </w:r>
            <w:r>
              <w:rPr>
                <w:rFonts w:ascii="Calibri" w:hint="eastAsia"/>
                <w:kern w:val="2"/>
                <w:sz w:val="18"/>
              </w:rPr>
              <w:t xml:space="preserve">  (3)</w:t>
            </w:r>
            <w:r>
              <w:rPr>
                <w:rFonts w:ascii="Calibri" w:hint="eastAsia"/>
                <w:kern w:val="2"/>
                <w:sz w:val="18"/>
              </w:rPr>
              <w:t>视频输出接口</w:t>
            </w:r>
            <w:r>
              <w:rPr>
                <w:rFonts w:ascii="Calibri" w:hint="eastAsia"/>
                <w:kern w:val="2"/>
                <w:sz w:val="18"/>
              </w:rPr>
              <w:t>:VGA+HDMI</w:t>
            </w:r>
            <w:r>
              <w:rPr>
                <w:rFonts w:ascii="Calibri" w:hint="eastAsia"/>
                <w:kern w:val="2"/>
                <w:sz w:val="18"/>
              </w:rPr>
              <w:t>；</w:t>
            </w:r>
            <w:r>
              <w:rPr>
                <w:rFonts w:ascii="Calibri" w:hint="eastAsia"/>
                <w:kern w:val="2"/>
                <w:sz w:val="18"/>
              </w:rPr>
              <w:t>(4)</w:t>
            </w:r>
            <w:r>
              <w:rPr>
                <w:rFonts w:ascii="Calibri" w:hint="eastAsia"/>
                <w:kern w:val="2"/>
                <w:sz w:val="18"/>
              </w:rPr>
              <w:t>最大支持</w:t>
            </w:r>
            <w:r>
              <w:rPr>
                <w:rFonts w:ascii="Calibri" w:hint="eastAsia"/>
                <w:kern w:val="2"/>
                <w:sz w:val="18"/>
              </w:rPr>
              <w:t>6TB</w:t>
            </w:r>
            <w:r>
              <w:rPr>
                <w:rFonts w:ascii="Calibri" w:hint="eastAsia"/>
                <w:kern w:val="2"/>
                <w:sz w:val="18"/>
              </w:rPr>
              <w:t>硬盘；容量</w:t>
            </w:r>
            <w:r>
              <w:rPr>
                <w:rFonts w:ascii="Calibri" w:hint="eastAsia"/>
                <w:kern w:val="2"/>
                <w:sz w:val="18"/>
              </w:rPr>
              <w:t>1T</w:t>
            </w:r>
          </w:p>
          <w:p w14:paraId="6F3E3359" w14:textId="77777777" w:rsidR="00DF6D89" w:rsidRDefault="00DF6D89" w:rsidP="00EB6617">
            <w:pPr>
              <w:pStyle w:val="aa"/>
              <w:ind w:firstLineChars="0" w:firstLine="0"/>
              <w:rPr>
                <w:rFonts w:ascii="Calibri" w:hint="eastAsia"/>
                <w:kern w:val="2"/>
                <w:sz w:val="18"/>
              </w:rPr>
            </w:pPr>
            <w:r>
              <w:rPr>
                <w:rFonts w:ascii="Calibri" w:hint="eastAsia"/>
                <w:kern w:val="2"/>
                <w:sz w:val="18"/>
              </w:rPr>
              <w:t>14.</w:t>
            </w:r>
            <w:r>
              <w:rPr>
                <w:rFonts w:ascii="Calibri" w:hint="eastAsia"/>
                <w:kern w:val="2"/>
                <w:sz w:val="18"/>
              </w:rPr>
              <w:t>摄像头</w:t>
            </w:r>
            <w:r>
              <w:rPr>
                <w:rFonts w:ascii="Calibri" w:hint="eastAsia"/>
                <w:kern w:val="2"/>
                <w:sz w:val="18"/>
              </w:rPr>
              <w:t xml:space="preserve">  (1)1/2.7 </w:t>
            </w:r>
            <w:proofErr w:type="gramStart"/>
            <w:r>
              <w:rPr>
                <w:rFonts w:ascii="Calibri" w:hint="eastAsia"/>
                <w:kern w:val="2"/>
                <w:sz w:val="18"/>
              </w:rPr>
              <w:t>”</w:t>
            </w:r>
            <w:proofErr w:type="gramEnd"/>
            <w:r>
              <w:rPr>
                <w:rFonts w:ascii="Calibri" w:hint="eastAsia"/>
                <w:kern w:val="2"/>
                <w:sz w:val="18"/>
              </w:rPr>
              <w:t xml:space="preserve"> </w:t>
            </w:r>
            <w:proofErr w:type="gramStart"/>
            <w:r>
              <w:rPr>
                <w:rFonts w:ascii="Calibri" w:hint="eastAsia"/>
                <w:kern w:val="2"/>
                <w:sz w:val="18"/>
              </w:rPr>
              <w:t>工业级宽动态</w:t>
            </w:r>
            <w:proofErr w:type="gramEnd"/>
            <w:r>
              <w:rPr>
                <w:rFonts w:ascii="Calibri" w:hint="eastAsia"/>
                <w:kern w:val="2"/>
                <w:sz w:val="18"/>
              </w:rPr>
              <w:t>图像传感器；</w:t>
            </w:r>
            <w:r>
              <w:rPr>
                <w:rFonts w:ascii="Calibri" w:hint="eastAsia"/>
                <w:kern w:val="2"/>
                <w:sz w:val="18"/>
              </w:rPr>
              <w:t xml:space="preserve">(2)3.5MM </w:t>
            </w:r>
            <w:r>
              <w:rPr>
                <w:rFonts w:ascii="Calibri" w:hint="eastAsia"/>
                <w:kern w:val="2"/>
                <w:sz w:val="18"/>
              </w:rPr>
              <w:t>工业级玻璃无畸变镜头，防高温镜片模糊；</w:t>
            </w:r>
            <w:r>
              <w:rPr>
                <w:rFonts w:ascii="Calibri" w:hint="eastAsia"/>
                <w:kern w:val="2"/>
                <w:sz w:val="18"/>
              </w:rPr>
              <w:t xml:space="preserve">(3)40CM </w:t>
            </w:r>
            <w:r>
              <w:rPr>
                <w:rFonts w:ascii="Calibri" w:hint="eastAsia"/>
                <w:kern w:val="2"/>
                <w:sz w:val="18"/>
              </w:rPr>
              <w:t>到无限远清晰成像</w:t>
            </w:r>
            <w:r>
              <w:rPr>
                <w:rFonts w:ascii="Calibri" w:hint="eastAsia"/>
                <w:kern w:val="2"/>
                <w:sz w:val="18"/>
              </w:rPr>
              <w:t xml:space="preserve"> (4)USB2.0 </w:t>
            </w:r>
            <w:r>
              <w:rPr>
                <w:rFonts w:ascii="Calibri" w:hint="eastAsia"/>
                <w:kern w:val="2"/>
                <w:sz w:val="18"/>
              </w:rPr>
              <w:t>高速传输；</w:t>
            </w:r>
            <w:r>
              <w:rPr>
                <w:rFonts w:ascii="Calibri" w:hint="eastAsia"/>
                <w:kern w:val="2"/>
                <w:sz w:val="18"/>
              </w:rPr>
              <w:t xml:space="preserve">(5)UVC </w:t>
            </w:r>
            <w:r>
              <w:rPr>
                <w:rFonts w:ascii="Calibri" w:hint="eastAsia"/>
                <w:kern w:val="2"/>
                <w:sz w:val="18"/>
              </w:rPr>
              <w:t>架构，兼容</w:t>
            </w:r>
            <w:r>
              <w:rPr>
                <w:rFonts w:ascii="Calibri" w:hint="eastAsia"/>
                <w:kern w:val="2"/>
                <w:sz w:val="18"/>
              </w:rPr>
              <w:t xml:space="preserve"> Windows XP /7/8.1/10/vista/seven/Mac linux2.6.2(include UVC )</w:t>
            </w:r>
            <w:r>
              <w:rPr>
                <w:rFonts w:ascii="Calibri" w:hint="eastAsia"/>
                <w:kern w:val="2"/>
                <w:sz w:val="18"/>
              </w:rPr>
              <w:t>多种系统</w:t>
            </w:r>
            <w:r>
              <w:rPr>
                <w:rFonts w:ascii="Calibri" w:hint="eastAsia"/>
                <w:kern w:val="2"/>
                <w:sz w:val="18"/>
              </w:rPr>
              <w:t xml:space="preserve">  </w:t>
            </w:r>
          </w:p>
          <w:p w14:paraId="4044CE40" w14:textId="77777777" w:rsidR="00DF6D89" w:rsidRDefault="00DF6D89" w:rsidP="00EB6617">
            <w:pPr>
              <w:pStyle w:val="aa"/>
              <w:ind w:firstLineChars="0" w:firstLine="0"/>
              <w:rPr>
                <w:rFonts w:ascii="Calibri" w:hint="eastAsia"/>
                <w:kern w:val="2"/>
                <w:sz w:val="18"/>
              </w:rPr>
            </w:pPr>
            <w:r>
              <w:rPr>
                <w:rFonts w:ascii="Calibri" w:hint="eastAsia"/>
                <w:kern w:val="2"/>
                <w:sz w:val="18"/>
              </w:rPr>
              <w:t>15.</w:t>
            </w:r>
            <w:r>
              <w:rPr>
                <w:rFonts w:ascii="Calibri" w:hint="eastAsia"/>
                <w:kern w:val="2"/>
                <w:sz w:val="18"/>
              </w:rPr>
              <w:t>体重秤</w:t>
            </w:r>
            <w:r>
              <w:rPr>
                <w:rFonts w:ascii="Calibri" w:hint="eastAsia"/>
                <w:kern w:val="2"/>
                <w:sz w:val="18"/>
              </w:rPr>
              <w:t xml:space="preserve"> (1)</w:t>
            </w:r>
            <w:r>
              <w:rPr>
                <w:rFonts w:ascii="Calibri" w:hint="eastAsia"/>
                <w:kern w:val="2"/>
                <w:sz w:val="18"/>
              </w:rPr>
              <w:t>电源：</w:t>
            </w:r>
            <w:r>
              <w:rPr>
                <w:rFonts w:ascii="Calibri" w:hint="eastAsia"/>
                <w:kern w:val="2"/>
                <w:sz w:val="18"/>
              </w:rPr>
              <w:t>DC6~24V2</w:t>
            </w:r>
            <w:r>
              <w:rPr>
                <w:rFonts w:ascii="Calibri" w:hint="eastAsia"/>
                <w:kern w:val="2"/>
                <w:sz w:val="18"/>
              </w:rPr>
              <w:t>；</w:t>
            </w:r>
            <w:r>
              <w:rPr>
                <w:rFonts w:ascii="Calibri" w:hint="eastAsia"/>
                <w:kern w:val="2"/>
                <w:sz w:val="18"/>
              </w:rPr>
              <w:t>(2)</w:t>
            </w:r>
            <w:r>
              <w:rPr>
                <w:rFonts w:ascii="Calibri" w:hint="eastAsia"/>
                <w:kern w:val="2"/>
                <w:sz w:val="18"/>
              </w:rPr>
              <w:t>传感器电源：</w:t>
            </w:r>
            <w:r>
              <w:rPr>
                <w:rFonts w:ascii="Calibri" w:hint="eastAsia"/>
                <w:kern w:val="2"/>
                <w:sz w:val="18"/>
              </w:rPr>
              <w:t>DC5V  40mA(MAX)</w:t>
            </w:r>
            <w:r>
              <w:rPr>
                <w:rFonts w:ascii="Calibri" w:hint="eastAsia"/>
                <w:kern w:val="2"/>
                <w:sz w:val="18"/>
              </w:rPr>
              <w:t>；</w:t>
            </w:r>
            <w:r>
              <w:rPr>
                <w:rFonts w:ascii="Calibri" w:hint="eastAsia"/>
                <w:kern w:val="2"/>
                <w:sz w:val="18"/>
              </w:rPr>
              <w:t>(3)</w:t>
            </w:r>
            <w:r>
              <w:rPr>
                <w:rFonts w:ascii="Calibri" w:hint="eastAsia"/>
                <w:kern w:val="2"/>
                <w:sz w:val="18"/>
              </w:rPr>
              <w:t>转换方式：Σ</w:t>
            </w:r>
            <w:r>
              <w:rPr>
                <w:rFonts w:ascii="Calibri" w:hint="eastAsia"/>
                <w:kern w:val="2"/>
                <w:sz w:val="18"/>
              </w:rPr>
              <w:t xml:space="preserve"> </w:t>
            </w:r>
            <w:r>
              <w:rPr>
                <w:rFonts w:ascii="Calibri" w:hint="eastAsia"/>
                <w:kern w:val="2"/>
                <w:sz w:val="18"/>
              </w:rPr>
              <w:t>–</w:t>
            </w:r>
            <w:r>
              <w:rPr>
                <w:rFonts w:ascii="Calibri" w:hint="eastAsia"/>
                <w:kern w:val="2"/>
                <w:sz w:val="18"/>
              </w:rPr>
              <w:t xml:space="preserve"> </w:t>
            </w:r>
            <w:r>
              <w:rPr>
                <w:rFonts w:ascii="Calibri" w:hint="eastAsia"/>
                <w:kern w:val="2"/>
                <w:sz w:val="18"/>
              </w:rPr>
              <w:t>Δ</w:t>
            </w:r>
            <w:r>
              <w:rPr>
                <w:rFonts w:ascii="Calibri" w:hint="eastAsia"/>
                <w:kern w:val="2"/>
                <w:sz w:val="18"/>
              </w:rPr>
              <w:t xml:space="preserve">  (Sigma </w:t>
            </w:r>
            <w:r>
              <w:rPr>
                <w:rFonts w:ascii="Calibri" w:hint="eastAsia"/>
                <w:kern w:val="2"/>
                <w:sz w:val="18"/>
              </w:rPr>
              <w:t>–</w:t>
            </w:r>
            <w:r>
              <w:rPr>
                <w:rFonts w:ascii="Calibri" w:hint="eastAsia"/>
                <w:kern w:val="2"/>
                <w:sz w:val="18"/>
              </w:rPr>
              <w:t xml:space="preserve"> Delta) A/D </w:t>
            </w:r>
            <w:r>
              <w:rPr>
                <w:rFonts w:ascii="Calibri" w:hint="eastAsia"/>
                <w:kern w:val="2"/>
                <w:sz w:val="18"/>
              </w:rPr>
              <w:t>；</w:t>
            </w:r>
            <w:r>
              <w:rPr>
                <w:rFonts w:ascii="Calibri" w:hint="eastAsia"/>
                <w:kern w:val="2"/>
                <w:sz w:val="18"/>
              </w:rPr>
              <w:t>(4)</w:t>
            </w:r>
            <w:r>
              <w:rPr>
                <w:rFonts w:ascii="Calibri" w:hint="eastAsia"/>
                <w:kern w:val="2"/>
                <w:sz w:val="18"/>
              </w:rPr>
              <w:t>转换速度：</w:t>
            </w:r>
            <w:r>
              <w:rPr>
                <w:rFonts w:ascii="Calibri" w:hint="eastAsia"/>
                <w:kern w:val="2"/>
                <w:sz w:val="18"/>
              </w:rPr>
              <w:t xml:space="preserve">10Hz </w:t>
            </w:r>
            <w:r>
              <w:rPr>
                <w:rFonts w:ascii="Calibri" w:hint="eastAsia"/>
                <w:kern w:val="2"/>
                <w:sz w:val="18"/>
              </w:rPr>
              <w:t>或</w:t>
            </w:r>
            <w:r>
              <w:rPr>
                <w:rFonts w:ascii="Calibri" w:hint="eastAsia"/>
                <w:kern w:val="2"/>
                <w:sz w:val="18"/>
              </w:rPr>
              <w:t xml:space="preserve"> 40Hz  (5)</w:t>
            </w:r>
            <w:r>
              <w:rPr>
                <w:rFonts w:ascii="Calibri" w:hint="eastAsia"/>
                <w:kern w:val="2"/>
                <w:sz w:val="18"/>
              </w:rPr>
              <w:t>非线性：</w:t>
            </w:r>
            <w:r>
              <w:rPr>
                <w:rFonts w:ascii="Calibri" w:hint="eastAsia"/>
                <w:kern w:val="2"/>
                <w:sz w:val="18"/>
              </w:rPr>
              <w:t>0.01% F.S</w:t>
            </w:r>
            <w:r>
              <w:rPr>
                <w:rFonts w:ascii="Calibri" w:hint="eastAsia"/>
                <w:kern w:val="2"/>
                <w:sz w:val="18"/>
              </w:rPr>
              <w:t>；</w:t>
            </w:r>
            <w:r>
              <w:rPr>
                <w:rFonts w:ascii="Calibri" w:hint="eastAsia"/>
                <w:kern w:val="2"/>
                <w:sz w:val="18"/>
              </w:rPr>
              <w:t>(6)</w:t>
            </w:r>
            <w:r>
              <w:rPr>
                <w:rFonts w:ascii="Calibri" w:hint="eastAsia"/>
                <w:kern w:val="2"/>
                <w:sz w:val="18"/>
              </w:rPr>
              <w:t>增益漂移：</w:t>
            </w:r>
            <w:r>
              <w:rPr>
                <w:rFonts w:ascii="Calibri" w:hint="eastAsia"/>
                <w:kern w:val="2"/>
                <w:sz w:val="18"/>
              </w:rPr>
              <w:t>5PPM/</w:t>
            </w:r>
            <w:r>
              <w:rPr>
                <w:rFonts w:ascii="Calibri" w:hint="eastAsia"/>
                <w:kern w:val="2"/>
                <w:sz w:val="18"/>
              </w:rPr>
              <w:t>℃</w:t>
            </w:r>
            <w:r>
              <w:rPr>
                <w:rFonts w:ascii="Calibri" w:hint="eastAsia"/>
                <w:kern w:val="2"/>
                <w:sz w:val="18"/>
              </w:rPr>
              <w:t xml:space="preserve"> A/D</w:t>
            </w:r>
            <w:r>
              <w:rPr>
                <w:rFonts w:ascii="Calibri" w:hint="eastAsia"/>
                <w:kern w:val="2"/>
                <w:sz w:val="18"/>
              </w:rPr>
              <w:t>；</w:t>
            </w:r>
            <w:r>
              <w:rPr>
                <w:rFonts w:ascii="Calibri" w:hint="eastAsia"/>
                <w:kern w:val="2"/>
                <w:sz w:val="18"/>
              </w:rPr>
              <w:t>(7)</w:t>
            </w:r>
            <w:r>
              <w:rPr>
                <w:rFonts w:ascii="Calibri" w:hint="eastAsia"/>
                <w:kern w:val="2"/>
                <w:sz w:val="18"/>
              </w:rPr>
              <w:t>分辨率</w:t>
            </w:r>
            <w:r>
              <w:rPr>
                <w:rFonts w:ascii="Calibri" w:hint="eastAsia"/>
                <w:kern w:val="2"/>
                <w:sz w:val="18"/>
              </w:rPr>
              <w:t xml:space="preserve"> </w:t>
            </w:r>
            <w:r>
              <w:rPr>
                <w:rFonts w:ascii="Calibri" w:hint="eastAsia"/>
                <w:kern w:val="2"/>
                <w:sz w:val="18"/>
              </w:rPr>
              <w:t>：</w:t>
            </w:r>
            <w:r>
              <w:rPr>
                <w:rFonts w:ascii="Calibri" w:hint="eastAsia"/>
                <w:kern w:val="2"/>
                <w:sz w:val="18"/>
              </w:rPr>
              <w:t>1/100000</w:t>
            </w:r>
            <w:r>
              <w:rPr>
                <w:rFonts w:ascii="Calibri" w:hint="eastAsia"/>
                <w:kern w:val="2"/>
                <w:sz w:val="18"/>
              </w:rPr>
              <w:t>；</w:t>
            </w:r>
            <w:r>
              <w:rPr>
                <w:rFonts w:ascii="Calibri" w:hint="eastAsia"/>
                <w:kern w:val="2"/>
                <w:sz w:val="18"/>
              </w:rPr>
              <w:t>(8)</w:t>
            </w:r>
            <w:r>
              <w:rPr>
                <w:rFonts w:ascii="Calibri" w:hint="eastAsia"/>
                <w:kern w:val="2"/>
                <w:sz w:val="18"/>
              </w:rPr>
              <w:t>最高测量精度：</w:t>
            </w:r>
            <w:r>
              <w:rPr>
                <w:rFonts w:ascii="Calibri" w:hint="eastAsia"/>
                <w:kern w:val="2"/>
                <w:sz w:val="18"/>
              </w:rPr>
              <w:t xml:space="preserve">1/30000      </w:t>
            </w:r>
          </w:p>
          <w:p w14:paraId="2AA93CE7" w14:textId="77777777" w:rsidR="00DF6D89" w:rsidRDefault="00DF6D89" w:rsidP="00EB6617">
            <w:pPr>
              <w:rPr>
                <w:kern w:val="2"/>
                <w:sz w:val="18"/>
                <w:szCs w:val="20"/>
              </w:rPr>
            </w:pPr>
            <w:r>
              <w:rPr>
                <w:rFonts w:hint="eastAsia"/>
                <w:kern w:val="2"/>
                <w:sz w:val="18"/>
                <w:szCs w:val="20"/>
              </w:rPr>
              <w:t>16.</w:t>
            </w:r>
            <w:r>
              <w:rPr>
                <w:rFonts w:hint="eastAsia"/>
                <w:kern w:val="2"/>
                <w:sz w:val="18"/>
                <w:szCs w:val="20"/>
              </w:rPr>
              <w:t>超声波传感器</w:t>
            </w:r>
            <w:r>
              <w:rPr>
                <w:rFonts w:hint="eastAsia"/>
                <w:kern w:val="2"/>
                <w:sz w:val="18"/>
                <w:szCs w:val="20"/>
              </w:rPr>
              <w:t xml:space="preserve"> (1)</w:t>
            </w:r>
            <w:r>
              <w:rPr>
                <w:rFonts w:hint="eastAsia"/>
                <w:kern w:val="2"/>
                <w:sz w:val="18"/>
                <w:szCs w:val="20"/>
              </w:rPr>
              <w:t>工作电压</w:t>
            </w:r>
            <w:r>
              <w:rPr>
                <w:rFonts w:hint="eastAsia"/>
                <w:kern w:val="2"/>
                <w:sz w:val="18"/>
                <w:szCs w:val="20"/>
              </w:rPr>
              <w:t>DC3.3-5V</w:t>
            </w:r>
            <w:r>
              <w:rPr>
                <w:rFonts w:hint="eastAsia"/>
                <w:kern w:val="2"/>
                <w:sz w:val="18"/>
                <w:szCs w:val="20"/>
              </w:rPr>
              <w:t>；</w:t>
            </w:r>
            <w:r>
              <w:rPr>
                <w:rFonts w:hint="eastAsia"/>
                <w:kern w:val="2"/>
                <w:sz w:val="18"/>
                <w:szCs w:val="20"/>
              </w:rPr>
              <w:t>(2)</w:t>
            </w:r>
            <w:r>
              <w:rPr>
                <w:rFonts w:hint="eastAsia"/>
                <w:kern w:val="2"/>
                <w:sz w:val="18"/>
                <w:szCs w:val="20"/>
              </w:rPr>
              <w:t>静态电流</w:t>
            </w:r>
            <w:r>
              <w:rPr>
                <w:rFonts w:hint="eastAsia"/>
                <w:kern w:val="2"/>
                <w:sz w:val="18"/>
                <w:szCs w:val="20"/>
              </w:rPr>
              <w:t>&lt;8uA</w:t>
            </w:r>
            <w:r>
              <w:rPr>
                <w:rFonts w:hint="eastAsia"/>
                <w:kern w:val="2"/>
                <w:sz w:val="18"/>
                <w:szCs w:val="20"/>
              </w:rPr>
              <w:t>；</w:t>
            </w:r>
            <w:r>
              <w:rPr>
                <w:rFonts w:hint="eastAsia"/>
                <w:kern w:val="2"/>
                <w:sz w:val="18"/>
                <w:szCs w:val="20"/>
              </w:rPr>
              <w:t>(3)</w:t>
            </w:r>
            <w:r>
              <w:rPr>
                <w:rFonts w:hint="eastAsia"/>
                <w:kern w:val="2"/>
                <w:sz w:val="18"/>
                <w:szCs w:val="20"/>
              </w:rPr>
              <w:t>测量状态电流</w:t>
            </w:r>
            <w:r>
              <w:rPr>
                <w:rFonts w:hint="eastAsia"/>
                <w:kern w:val="2"/>
                <w:sz w:val="18"/>
                <w:szCs w:val="20"/>
              </w:rPr>
              <w:t>&lt;15V</w:t>
            </w:r>
            <w:r>
              <w:rPr>
                <w:rFonts w:hint="eastAsia"/>
                <w:kern w:val="2"/>
                <w:sz w:val="18"/>
                <w:szCs w:val="20"/>
              </w:rPr>
              <w:t>；</w:t>
            </w:r>
            <w:r>
              <w:rPr>
                <w:rFonts w:hint="eastAsia"/>
                <w:kern w:val="2"/>
                <w:sz w:val="18"/>
                <w:szCs w:val="20"/>
              </w:rPr>
              <w:t>(4)</w:t>
            </w:r>
            <w:r>
              <w:rPr>
                <w:rFonts w:hint="eastAsia"/>
                <w:kern w:val="2"/>
                <w:sz w:val="18"/>
                <w:szCs w:val="20"/>
              </w:rPr>
              <w:t>测量状态持续时间≤</w:t>
            </w:r>
            <w:r>
              <w:rPr>
                <w:rFonts w:hint="eastAsia"/>
                <w:kern w:val="2"/>
                <w:sz w:val="18"/>
                <w:szCs w:val="20"/>
              </w:rPr>
              <w:t>25ms</w:t>
            </w:r>
            <w:r>
              <w:rPr>
                <w:rFonts w:hint="eastAsia"/>
                <w:kern w:val="2"/>
                <w:sz w:val="18"/>
                <w:szCs w:val="20"/>
              </w:rPr>
              <w:t>；</w:t>
            </w:r>
            <w:r>
              <w:rPr>
                <w:rFonts w:hint="eastAsia"/>
                <w:kern w:val="2"/>
                <w:sz w:val="18"/>
                <w:szCs w:val="20"/>
              </w:rPr>
              <w:t>(5)</w:t>
            </w:r>
            <w:r>
              <w:rPr>
                <w:rFonts w:hint="eastAsia"/>
                <w:kern w:val="2"/>
                <w:sz w:val="18"/>
                <w:szCs w:val="20"/>
              </w:rPr>
              <w:t>盲区距离≤</w:t>
            </w:r>
            <w:r>
              <w:rPr>
                <w:rFonts w:hint="eastAsia"/>
                <w:kern w:val="2"/>
                <w:sz w:val="18"/>
                <w:szCs w:val="20"/>
              </w:rPr>
              <w:t>30cm</w:t>
            </w:r>
          </w:p>
          <w:p w14:paraId="3992209E" w14:textId="77777777" w:rsidR="00DF6D89" w:rsidRDefault="00DF6D89" w:rsidP="00EB6617">
            <w:pPr>
              <w:pStyle w:val="a0"/>
              <w:spacing w:after="0"/>
              <w:rPr>
                <w:kern w:val="2"/>
                <w:sz w:val="18"/>
                <w:szCs w:val="20"/>
              </w:rPr>
            </w:pPr>
            <w:r>
              <w:rPr>
                <w:rFonts w:hint="eastAsia"/>
                <w:kern w:val="2"/>
                <w:sz w:val="18"/>
                <w:szCs w:val="20"/>
              </w:rPr>
              <w:t>17.</w:t>
            </w:r>
            <w:r>
              <w:rPr>
                <w:kern w:val="2"/>
                <w:sz w:val="18"/>
                <w:szCs w:val="20"/>
              </w:rPr>
              <w:t>握力</w:t>
            </w:r>
            <w:proofErr w:type="gramStart"/>
            <w:r>
              <w:rPr>
                <w:kern w:val="2"/>
                <w:sz w:val="18"/>
                <w:szCs w:val="20"/>
              </w:rPr>
              <w:t>模块</w:t>
            </w:r>
            <w:r>
              <w:rPr>
                <w:rFonts w:hint="eastAsia"/>
                <w:kern w:val="2"/>
                <w:sz w:val="18"/>
                <w:szCs w:val="20"/>
              </w:rPr>
              <w:t>模块</w:t>
            </w:r>
            <w:proofErr w:type="gramEnd"/>
            <w:r>
              <w:rPr>
                <w:rFonts w:hint="eastAsia"/>
                <w:kern w:val="2"/>
                <w:sz w:val="18"/>
                <w:szCs w:val="20"/>
              </w:rPr>
              <w:t xml:space="preserve"> (1)</w:t>
            </w:r>
            <w:r>
              <w:rPr>
                <w:rFonts w:hint="eastAsia"/>
                <w:kern w:val="2"/>
                <w:sz w:val="18"/>
                <w:szCs w:val="20"/>
              </w:rPr>
              <w:t>量程：</w:t>
            </w:r>
            <w:r>
              <w:rPr>
                <w:rFonts w:hint="eastAsia"/>
                <w:kern w:val="2"/>
                <w:sz w:val="18"/>
                <w:szCs w:val="20"/>
              </w:rPr>
              <w:t>0-500Kg</w:t>
            </w:r>
            <w:r>
              <w:rPr>
                <w:rFonts w:hint="eastAsia"/>
                <w:kern w:val="2"/>
                <w:sz w:val="18"/>
                <w:szCs w:val="20"/>
              </w:rPr>
              <w:t>；</w:t>
            </w:r>
            <w:r>
              <w:rPr>
                <w:rFonts w:hint="eastAsia"/>
                <w:kern w:val="2"/>
                <w:sz w:val="18"/>
                <w:szCs w:val="20"/>
              </w:rPr>
              <w:t xml:space="preserve"> (2)</w:t>
            </w:r>
            <w:r>
              <w:rPr>
                <w:rFonts w:hint="eastAsia"/>
                <w:kern w:val="2"/>
                <w:sz w:val="18"/>
                <w:szCs w:val="20"/>
              </w:rPr>
              <w:t>分度值：</w:t>
            </w:r>
            <w:r>
              <w:rPr>
                <w:rFonts w:hint="eastAsia"/>
                <w:kern w:val="2"/>
                <w:sz w:val="18"/>
                <w:szCs w:val="20"/>
              </w:rPr>
              <w:t xml:space="preserve">0.01Kg </w:t>
            </w:r>
            <w:r>
              <w:rPr>
                <w:rFonts w:hint="eastAsia"/>
                <w:kern w:val="2"/>
                <w:sz w:val="18"/>
                <w:szCs w:val="20"/>
              </w:rPr>
              <w:t>；</w:t>
            </w:r>
            <w:r>
              <w:rPr>
                <w:rFonts w:hint="eastAsia"/>
                <w:kern w:val="2"/>
                <w:sz w:val="18"/>
                <w:szCs w:val="20"/>
              </w:rPr>
              <w:t>(3)</w:t>
            </w:r>
            <w:r>
              <w:rPr>
                <w:rFonts w:hint="eastAsia"/>
                <w:kern w:val="2"/>
                <w:sz w:val="18"/>
                <w:szCs w:val="20"/>
              </w:rPr>
              <w:t>测量准确，操作简单；</w:t>
            </w:r>
            <w:r>
              <w:rPr>
                <w:rFonts w:hint="eastAsia"/>
                <w:kern w:val="2"/>
                <w:sz w:val="18"/>
                <w:szCs w:val="20"/>
              </w:rPr>
              <w:t>(4)</w:t>
            </w:r>
            <w:r>
              <w:rPr>
                <w:rFonts w:hint="eastAsia"/>
                <w:kern w:val="2"/>
                <w:sz w:val="18"/>
                <w:szCs w:val="20"/>
              </w:rPr>
              <w:t>调节手柄，满足不同年龄段需求；</w:t>
            </w:r>
            <w:r>
              <w:rPr>
                <w:rFonts w:hint="eastAsia"/>
                <w:kern w:val="2"/>
                <w:sz w:val="18"/>
                <w:szCs w:val="20"/>
              </w:rPr>
              <w:t>(5)</w:t>
            </w:r>
            <w:r>
              <w:rPr>
                <w:rFonts w:hint="eastAsia"/>
                <w:kern w:val="2"/>
                <w:sz w:val="18"/>
                <w:szCs w:val="20"/>
              </w:rPr>
              <w:t>采用仿生学设计，符合人机工程学</w:t>
            </w:r>
            <w:r>
              <w:rPr>
                <w:rFonts w:hint="eastAsia"/>
                <w:kern w:val="2"/>
                <w:sz w:val="18"/>
                <w:szCs w:val="20"/>
              </w:rPr>
              <w:t xml:space="preserve"> </w:t>
            </w:r>
          </w:p>
          <w:p w14:paraId="35FA17CE" w14:textId="77777777" w:rsidR="00DF6D89" w:rsidRDefault="00DF6D89" w:rsidP="00EB6617">
            <w:pPr>
              <w:pStyle w:val="a8"/>
              <w:ind w:left="0"/>
              <w:rPr>
                <w:rFonts w:ascii="Calibri" w:eastAsia="宋体"/>
                <w:kern w:val="2"/>
                <w:sz w:val="18"/>
                <w:szCs w:val="20"/>
              </w:rPr>
            </w:pPr>
            <w:r>
              <w:rPr>
                <w:rFonts w:ascii="Calibri" w:eastAsia="宋体" w:hint="eastAsia"/>
                <w:kern w:val="2"/>
                <w:sz w:val="18"/>
                <w:szCs w:val="20"/>
              </w:rPr>
              <w:t>18.</w:t>
            </w:r>
            <w:r>
              <w:rPr>
                <w:rFonts w:ascii="Calibri" w:eastAsia="宋体"/>
                <w:kern w:val="2"/>
                <w:sz w:val="18"/>
                <w:szCs w:val="20"/>
              </w:rPr>
              <w:t>相机升降装置</w:t>
            </w:r>
            <w:r>
              <w:rPr>
                <w:rFonts w:ascii="Calibri" w:eastAsia="宋体" w:hint="eastAsia"/>
                <w:kern w:val="2"/>
                <w:sz w:val="18"/>
                <w:szCs w:val="20"/>
              </w:rPr>
              <w:t xml:space="preserve"> (1)</w:t>
            </w:r>
            <w:r>
              <w:rPr>
                <w:rFonts w:ascii="Calibri" w:eastAsia="宋体" w:hint="eastAsia"/>
                <w:kern w:val="2"/>
                <w:sz w:val="18"/>
                <w:szCs w:val="20"/>
              </w:rPr>
              <w:t>升降行程</w:t>
            </w:r>
            <w:r>
              <w:rPr>
                <w:rFonts w:ascii="Calibri" w:eastAsia="宋体" w:hint="eastAsia"/>
                <w:kern w:val="2"/>
                <w:sz w:val="18"/>
                <w:szCs w:val="20"/>
              </w:rPr>
              <w:t>300mm</w:t>
            </w:r>
            <w:r>
              <w:rPr>
                <w:rFonts w:ascii="Calibri" w:eastAsia="宋体" w:hint="eastAsia"/>
                <w:kern w:val="2"/>
                <w:sz w:val="18"/>
                <w:szCs w:val="20"/>
              </w:rPr>
              <w:t>；</w:t>
            </w:r>
            <w:r>
              <w:rPr>
                <w:rFonts w:ascii="Calibri" w:eastAsia="宋体" w:hint="eastAsia"/>
                <w:kern w:val="2"/>
                <w:sz w:val="18"/>
                <w:szCs w:val="20"/>
              </w:rPr>
              <w:t>(2)</w:t>
            </w:r>
            <w:r>
              <w:rPr>
                <w:rFonts w:ascii="Calibri" w:eastAsia="宋体" w:hint="eastAsia"/>
                <w:kern w:val="2"/>
                <w:sz w:val="18"/>
                <w:szCs w:val="20"/>
              </w:rPr>
              <w:t>运行速度</w:t>
            </w:r>
            <w:r>
              <w:rPr>
                <w:rFonts w:ascii="Calibri" w:eastAsia="宋体" w:hint="eastAsia"/>
                <w:kern w:val="2"/>
                <w:sz w:val="18"/>
                <w:szCs w:val="20"/>
              </w:rPr>
              <w:t xml:space="preserve">50mm/s </w:t>
            </w:r>
            <w:r>
              <w:rPr>
                <w:rFonts w:ascii="Calibri" w:eastAsia="宋体" w:hint="eastAsia"/>
                <w:kern w:val="2"/>
                <w:sz w:val="18"/>
                <w:szCs w:val="20"/>
              </w:rPr>
              <w:t>；</w:t>
            </w:r>
            <w:r>
              <w:rPr>
                <w:rFonts w:ascii="Calibri" w:eastAsia="宋体" w:hint="eastAsia"/>
                <w:kern w:val="2"/>
                <w:sz w:val="18"/>
                <w:szCs w:val="20"/>
              </w:rPr>
              <w:t>(3)</w:t>
            </w:r>
            <w:r>
              <w:rPr>
                <w:rFonts w:ascii="Calibri" w:eastAsia="宋体" w:hint="eastAsia"/>
                <w:kern w:val="2"/>
                <w:sz w:val="18"/>
                <w:szCs w:val="20"/>
              </w:rPr>
              <w:t>带有断电紧急制动功能；</w:t>
            </w:r>
            <w:r>
              <w:rPr>
                <w:rFonts w:ascii="Calibri" w:eastAsia="宋体" w:hint="eastAsia"/>
                <w:kern w:val="2"/>
                <w:sz w:val="18"/>
                <w:szCs w:val="20"/>
              </w:rPr>
              <w:t>(4)I/O</w:t>
            </w:r>
            <w:r>
              <w:rPr>
                <w:rFonts w:ascii="Calibri" w:eastAsia="宋体" w:hint="eastAsia"/>
                <w:kern w:val="2"/>
                <w:sz w:val="18"/>
                <w:szCs w:val="20"/>
              </w:rPr>
              <w:t>控制可以通过外接</w:t>
            </w:r>
            <w:r>
              <w:rPr>
                <w:rFonts w:ascii="Calibri" w:eastAsia="宋体" w:hint="eastAsia"/>
                <w:kern w:val="2"/>
                <w:sz w:val="18"/>
                <w:szCs w:val="20"/>
              </w:rPr>
              <w:t>100K</w:t>
            </w:r>
            <w:r>
              <w:rPr>
                <w:rFonts w:ascii="Calibri" w:eastAsia="宋体" w:hint="eastAsia"/>
                <w:kern w:val="2"/>
                <w:sz w:val="18"/>
                <w:szCs w:val="20"/>
              </w:rPr>
              <w:t>电位器调整速度；</w:t>
            </w:r>
            <w:r>
              <w:rPr>
                <w:rFonts w:ascii="Calibri" w:eastAsia="宋体" w:hint="eastAsia"/>
                <w:kern w:val="2"/>
                <w:sz w:val="18"/>
                <w:szCs w:val="20"/>
              </w:rPr>
              <w:t>(5)</w:t>
            </w:r>
            <w:r>
              <w:rPr>
                <w:rFonts w:ascii="Calibri" w:eastAsia="宋体" w:hint="eastAsia"/>
                <w:kern w:val="2"/>
                <w:sz w:val="18"/>
                <w:szCs w:val="20"/>
              </w:rPr>
              <w:t>具有短路、过压、过流保护功能；</w:t>
            </w:r>
            <w:r>
              <w:rPr>
                <w:rFonts w:ascii="Calibri" w:eastAsia="宋体" w:hint="eastAsia"/>
                <w:kern w:val="2"/>
                <w:sz w:val="18"/>
                <w:szCs w:val="20"/>
              </w:rPr>
              <w:t>(6)</w:t>
            </w:r>
            <w:r>
              <w:rPr>
                <w:rFonts w:ascii="Calibri" w:eastAsia="宋体" w:hint="eastAsia"/>
                <w:kern w:val="2"/>
                <w:sz w:val="18"/>
                <w:szCs w:val="20"/>
              </w:rPr>
              <w:t>可灵活调整上下限位位置</w:t>
            </w:r>
          </w:p>
          <w:p w14:paraId="566FFB79" w14:textId="77777777" w:rsidR="00DF6D89" w:rsidRDefault="00DF6D89" w:rsidP="00EB6617">
            <w:pPr>
              <w:pStyle w:val="aa"/>
              <w:ind w:firstLineChars="0" w:firstLine="0"/>
              <w:rPr>
                <w:rFonts w:ascii="Calibri" w:hint="eastAsia"/>
                <w:kern w:val="2"/>
                <w:sz w:val="18"/>
              </w:rPr>
            </w:pPr>
            <w:r>
              <w:rPr>
                <w:rFonts w:ascii="Calibri" w:hint="eastAsia"/>
                <w:kern w:val="2"/>
                <w:sz w:val="18"/>
              </w:rPr>
              <w:t>19.</w:t>
            </w:r>
            <w:r>
              <w:rPr>
                <w:rFonts w:ascii="Calibri" w:hint="eastAsia"/>
                <w:kern w:val="2"/>
                <w:sz w:val="18"/>
              </w:rPr>
              <w:t>软件部分</w:t>
            </w:r>
          </w:p>
          <w:p w14:paraId="210F2F4B" w14:textId="77777777" w:rsidR="00DF6D89" w:rsidRDefault="00DF6D89" w:rsidP="00EB6617">
            <w:pPr>
              <w:pStyle w:val="aa"/>
              <w:ind w:firstLineChars="0" w:firstLine="0"/>
              <w:rPr>
                <w:rFonts w:ascii="Calibri"/>
                <w:kern w:val="2"/>
                <w:sz w:val="18"/>
              </w:rPr>
            </w:pPr>
            <w:r>
              <w:rPr>
                <w:rFonts w:ascii="Calibri" w:hint="eastAsia"/>
                <w:kern w:val="2"/>
                <w:sz w:val="18"/>
              </w:rPr>
              <w:t>(1)</w:t>
            </w:r>
            <w:r>
              <w:rPr>
                <w:rFonts w:ascii="Calibri" w:hint="eastAsia"/>
                <w:kern w:val="2"/>
                <w:sz w:val="18"/>
              </w:rPr>
              <w:t>外挂软件安全测试</w:t>
            </w:r>
            <w:r>
              <w:rPr>
                <w:rFonts w:ascii="Calibri" w:hint="eastAsia"/>
                <w:kern w:val="2"/>
                <w:sz w:val="18"/>
              </w:rPr>
              <w:t xml:space="preserve">  </w:t>
            </w:r>
            <w:r>
              <w:rPr>
                <w:rFonts w:ascii="Calibri" w:hint="eastAsia"/>
                <w:kern w:val="2"/>
                <w:sz w:val="18"/>
              </w:rPr>
              <w:t>交管专用自助拍照体检软件系统通过公安部交通安全产品质量监督检测中心组织的互联网交通安全综合服务管理平台外挂软件安全测试，并实际取得相应的测试报告；</w:t>
            </w:r>
          </w:p>
          <w:p w14:paraId="5E961E05" w14:textId="77777777" w:rsidR="00DF6D89" w:rsidRDefault="00DF6D89" w:rsidP="00EB6617">
            <w:pPr>
              <w:pStyle w:val="aa"/>
              <w:ind w:firstLineChars="0" w:firstLine="0"/>
              <w:rPr>
                <w:rFonts w:ascii="Calibri"/>
                <w:kern w:val="2"/>
                <w:sz w:val="18"/>
              </w:rPr>
            </w:pPr>
            <w:r>
              <w:rPr>
                <w:rFonts w:ascii="Calibri" w:hint="eastAsia"/>
                <w:kern w:val="2"/>
                <w:sz w:val="18"/>
              </w:rPr>
              <w:t>(2)</w:t>
            </w:r>
            <w:r>
              <w:rPr>
                <w:rFonts w:ascii="Calibri" w:hint="eastAsia"/>
                <w:kern w:val="2"/>
                <w:sz w:val="18"/>
              </w:rPr>
              <w:t>云监管功能</w:t>
            </w:r>
            <w:r>
              <w:rPr>
                <w:rFonts w:ascii="Calibri" w:hint="eastAsia"/>
                <w:kern w:val="2"/>
                <w:sz w:val="18"/>
              </w:rPr>
              <w:t xml:space="preserve">  </w:t>
            </w:r>
            <w:r>
              <w:rPr>
                <w:rFonts w:ascii="Calibri" w:hint="eastAsia"/>
                <w:kern w:val="2"/>
                <w:sz w:val="18"/>
              </w:rPr>
              <w:t>交管专用自助拍照体检软件系统具备云端实时监管及离线回放监管功能，能进行全流程的现场音视频、操作屏幕回放及监看；具备医院远程体检服务云平台软件著作权登记证书。</w:t>
            </w:r>
          </w:p>
          <w:p w14:paraId="400A947C" w14:textId="77777777" w:rsidR="00DF6D89" w:rsidRDefault="00DF6D89" w:rsidP="00EB6617">
            <w:pPr>
              <w:pStyle w:val="aa"/>
              <w:ind w:firstLineChars="0" w:firstLine="0"/>
              <w:rPr>
                <w:rFonts w:ascii="Calibri"/>
                <w:kern w:val="2"/>
                <w:sz w:val="18"/>
              </w:rPr>
            </w:pPr>
            <w:r>
              <w:rPr>
                <w:rFonts w:ascii="Calibri" w:hint="eastAsia"/>
                <w:kern w:val="2"/>
                <w:sz w:val="18"/>
              </w:rPr>
              <w:t>(3)</w:t>
            </w:r>
            <w:r>
              <w:rPr>
                <w:rFonts w:ascii="Calibri" w:hint="eastAsia"/>
                <w:kern w:val="2"/>
                <w:sz w:val="18"/>
              </w:rPr>
              <w:t>设备资质</w:t>
            </w:r>
            <w:r>
              <w:rPr>
                <w:rFonts w:ascii="Calibri" w:hint="eastAsia"/>
                <w:kern w:val="2"/>
                <w:sz w:val="18"/>
              </w:rPr>
              <w:t xml:space="preserve"> </w:t>
            </w:r>
            <w:r>
              <w:rPr>
                <w:rFonts w:ascii="Calibri" w:hint="eastAsia"/>
                <w:kern w:val="2"/>
                <w:sz w:val="18"/>
              </w:rPr>
              <w:t>设备生产厂家具有交管专用交管专用拍照体检自助设备须具有公安部交通安全产品质量监督检测中心出具的实验报告；具备称重模块校准证书</w:t>
            </w:r>
            <w:r>
              <w:rPr>
                <w:rFonts w:ascii="Calibri" w:hint="eastAsia"/>
                <w:kern w:val="2"/>
                <w:sz w:val="18"/>
              </w:rPr>
              <w:t>:</w:t>
            </w:r>
          </w:p>
          <w:p w14:paraId="70EF3DBF" w14:textId="77777777" w:rsidR="00DF6D89" w:rsidRDefault="00DF6D89" w:rsidP="00EB6617">
            <w:pPr>
              <w:pStyle w:val="aa"/>
              <w:ind w:firstLineChars="0" w:firstLine="0"/>
              <w:rPr>
                <w:rFonts w:ascii="Calibri"/>
                <w:kern w:val="2"/>
                <w:sz w:val="18"/>
              </w:rPr>
            </w:pPr>
            <w:r>
              <w:rPr>
                <w:rFonts w:ascii="Calibri" w:hint="eastAsia"/>
                <w:kern w:val="2"/>
                <w:sz w:val="18"/>
              </w:rPr>
              <w:t>(4)</w:t>
            </w:r>
            <w:r>
              <w:rPr>
                <w:rFonts w:ascii="Calibri" w:hint="eastAsia"/>
                <w:kern w:val="2"/>
                <w:sz w:val="18"/>
              </w:rPr>
              <w:t>医疗资质</w:t>
            </w:r>
            <w:r>
              <w:rPr>
                <w:rFonts w:ascii="Calibri" w:hint="eastAsia"/>
                <w:kern w:val="2"/>
                <w:sz w:val="18"/>
              </w:rPr>
              <w:t xml:space="preserve">  </w:t>
            </w:r>
            <w:r>
              <w:rPr>
                <w:rFonts w:ascii="Calibri" w:hint="eastAsia"/>
                <w:kern w:val="2"/>
                <w:sz w:val="18"/>
              </w:rPr>
              <w:t>设备制造厂家须具有第二类医疗器械经营备案凭证；第一类医疗器械生产备案凭证；</w:t>
            </w:r>
          </w:p>
          <w:p w14:paraId="2520CD63" w14:textId="77777777" w:rsidR="00DF6D89" w:rsidRDefault="00DF6D89" w:rsidP="00EB6617">
            <w:pPr>
              <w:pStyle w:val="aa"/>
              <w:ind w:firstLineChars="0" w:firstLine="0"/>
              <w:rPr>
                <w:rFonts w:eastAsia="仿宋"/>
                <w:sz w:val="18"/>
              </w:rPr>
            </w:pPr>
            <w:r>
              <w:rPr>
                <w:rFonts w:ascii="Calibri" w:hint="eastAsia"/>
                <w:kern w:val="2"/>
                <w:sz w:val="18"/>
              </w:rPr>
              <w:t>(5)</w:t>
            </w:r>
            <w:r>
              <w:rPr>
                <w:rFonts w:ascii="Calibri" w:hint="eastAsia"/>
                <w:kern w:val="2"/>
                <w:sz w:val="18"/>
              </w:rPr>
              <w:t>云审核功能</w:t>
            </w:r>
            <w:r>
              <w:rPr>
                <w:rFonts w:ascii="Calibri" w:hint="eastAsia"/>
                <w:kern w:val="2"/>
                <w:sz w:val="18"/>
              </w:rPr>
              <w:t xml:space="preserve"> </w:t>
            </w:r>
            <w:r>
              <w:rPr>
                <w:rFonts w:ascii="Calibri" w:hint="eastAsia"/>
                <w:kern w:val="2"/>
                <w:sz w:val="18"/>
              </w:rPr>
              <w:t>交管专用自助拍照体检软件系统具备多种途径的云审核功能，</w:t>
            </w:r>
            <w:proofErr w:type="gramStart"/>
            <w:r>
              <w:rPr>
                <w:rFonts w:ascii="Calibri" w:hint="eastAsia"/>
                <w:kern w:val="2"/>
                <w:sz w:val="18"/>
              </w:rPr>
              <w:t>微信小</w:t>
            </w:r>
            <w:proofErr w:type="gramEnd"/>
            <w:r>
              <w:rPr>
                <w:rFonts w:ascii="Calibri" w:hint="eastAsia"/>
                <w:kern w:val="2"/>
                <w:sz w:val="18"/>
              </w:rPr>
              <w:t>程序、</w:t>
            </w:r>
            <w:r>
              <w:rPr>
                <w:rFonts w:ascii="Calibri" w:hint="eastAsia"/>
                <w:kern w:val="2"/>
                <w:sz w:val="18"/>
              </w:rPr>
              <w:t>PC</w:t>
            </w:r>
            <w:r>
              <w:rPr>
                <w:rFonts w:ascii="Calibri" w:hint="eastAsia"/>
                <w:kern w:val="2"/>
                <w:sz w:val="18"/>
              </w:rPr>
              <w:t>管理后台两种审核管理通道，非工作时段具备通知消息功能</w:t>
            </w:r>
            <w:r>
              <w:rPr>
                <w:rFonts w:hint="eastAsia"/>
                <w:kern w:val="2"/>
                <w:sz w:val="18"/>
              </w:rPr>
              <w:t>。</w:t>
            </w:r>
          </w:p>
        </w:tc>
        <w:tc>
          <w:tcPr>
            <w:tcW w:w="525" w:type="dxa"/>
          </w:tcPr>
          <w:p w14:paraId="76741253" w14:textId="77777777" w:rsidR="00DF6D89" w:rsidRDefault="00DF6D89" w:rsidP="00EB6617">
            <w:pPr>
              <w:rPr>
                <w:sz w:val="18"/>
                <w:szCs w:val="20"/>
              </w:rPr>
            </w:pPr>
            <w:r>
              <w:rPr>
                <w:rFonts w:hint="eastAsia"/>
                <w:sz w:val="18"/>
                <w:szCs w:val="20"/>
              </w:rPr>
              <w:lastRenderedPageBreak/>
              <w:t>1</w:t>
            </w:r>
            <w:r>
              <w:rPr>
                <w:rFonts w:hint="eastAsia"/>
                <w:sz w:val="18"/>
                <w:szCs w:val="20"/>
              </w:rPr>
              <w:t>套</w:t>
            </w:r>
          </w:p>
        </w:tc>
        <w:tc>
          <w:tcPr>
            <w:tcW w:w="536" w:type="dxa"/>
          </w:tcPr>
          <w:p w14:paraId="5DEFDF4E" w14:textId="77777777" w:rsidR="00DF6D89" w:rsidRDefault="00DF6D89" w:rsidP="00EB6617">
            <w:pPr>
              <w:rPr>
                <w:sz w:val="18"/>
                <w:szCs w:val="20"/>
              </w:rPr>
            </w:pPr>
          </w:p>
        </w:tc>
        <w:tc>
          <w:tcPr>
            <w:tcW w:w="585" w:type="dxa"/>
          </w:tcPr>
          <w:p w14:paraId="56569591" w14:textId="77777777" w:rsidR="00DF6D89" w:rsidRDefault="00DF6D89" w:rsidP="00EB6617">
            <w:pPr>
              <w:rPr>
                <w:sz w:val="18"/>
                <w:szCs w:val="20"/>
              </w:rPr>
            </w:pPr>
          </w:p>
        </w:tc>
        <w:tc>
          <w:tcPr>
            <w:tcW w:w="480" w:type="dxa"/>
          </w:tcPr>
          <w:p w14:paraId="52B4BA89" w14:textId="77777777" w:rsidR="00DF6D89" w:rsidRDefault="00DF6D89" w:rsidP="00EB6617">
            <w:pPr>
              <w:rPr>
                <w:sz w:val="18"/>
                <w:szCs w:val="20"/>
              </w:rPr>
            </w:pPr>
          </w:p>
        </w:tc>
      </w:tr>
      <w:tr w:rsidR="00DF6D89" w14:paraId="0A0B7779" w14:textId="77777777" w:rsidTr="00EB6617">
        <w:tc>
          <w:tcPr>
            <w:tcW w:w="445" w:type="dxa"/>
          </w:tcPr>
          <w:p w14:paraId="0DA33C31" w14:textId="77777777" w:rsidR="00DF6D89" w:rsidRDefault="00DF6D89" w:rsidP="00EB6617">
            <w:pPr>
              <w:jc w:val="left"/>
              <w:rPr>
                <w:rFonts w:hint="eastAsia"/>
                <w:kern w:val="2"/>
                <w:sz w:val="18"/>
                <w:szCs w:val="20"/>
              </w:rPr>
            </w:pPr>
            <w:r>
              <w:rPr>
                <w:rFonts w:hint="eastAsia"/>
                <w:kern w:val="2"/>
                <w:sz w:val="18"/>
                <w:szCs w:val="20"/>
              </w:rPr>
              <w:t>配套</w:t>
            </w:r>
          </w:p>
          <w:p w14:paraId="4A48E4C3" w14:textId="77777777" w:rsidR="00DF6D89" w:rsidRDefault="00DF6D89" w:rsidP="00EB6617">
            <w:pPr>
              <w:jc w:val="left"/>
              <w:rPr>
                <w:rFonts w:hint="eastAsia"/>
                <w:kern w:val="2"/>
                <w:sz w:val="18"/>
                <w:szCs w:val="20"/>
              </w:rPr>
            </w:pPr>
            <w:r>
              <w:rPr>
                <w:rFonts w:hint="eastAsia"/>
                <w:kern w:val="2"/>
                <w:sz w:val="18"/>
                <w:szCs w:val="20"/>
              </w:rPr>
              <w:lastRenderedPageBreak/>
              <w:t>器材</w:t>
            </w:r>
          </w:p>
        </w:tc>
        <w:tc>
          <w:tcPr>
            <w:tcW w:w="420" w:type="dxa"/>
          </w:tcPr>
          <w:p w14:paraId="697CF92F" w14:textId="77777777" w:rsidR="00DF6D89" w:rsidRDefault="00DF6D89" w:rsidP="00EB6617">
            <w:pPr>
              <w:jc w:val="left"/>
              <w:rPr>
                <w:rFonts w:hint="eastAsia"/>
                <w:kern w:val="2"/>
                <w:sz w:val="18"/>
                <w:szCs w:val="20"/>
              </w:rPr>
            </w:pPr>
            <w:r>
              <w:rPr>
                <w:rFonts w:hint="eastAsia"/>
                <w:kern w:val="2"/>
                <w:sz w:val="18"/>
                <w:szCs w:val="20"/>
              </w:rPr>
              <w:lastRenderedPageBreak/>
              <w:t>1</w:t>
            </w:r>
          </w:p>
        </w:tc>
        <w:tc>
          <w:tcPr>
            <w:tcW w:w="476" w:type="dxa"/>
            <w:vAlign w:val="center"/>
          </w:tcPr>
          <w:p w14:paraId="7A7072F0" w14:textId="77777777" w:rsidR="00DF6D89" w:rsidRDefault="00DF6D89" w:rsidP="00EB6617">
            <w:pPr>
              <w:jc w:val="left"/>
              <w:rPr>
                <w:rFonts w:hint="eastAsia"/>
                <w:kern w:val="2"/>
                <w:sz w:val="18"/>
                <w:szCs w:val="20"/>
              </w:rPr>
            </w:pPr>
            <w:r>
              <w:rPr>
                <w:rFonts w:hint="eastAsia"/>
                <w:kern w:val="2"/>
                <w:sz w:val="18"/>
                <w:szCs w:val="20"/>
              </w:rPr>
              <w:t>配套</w:t>
            </w:r>
          </w:p>
        </w:tc>
        <w:tc>
          <w:tcPr>
            <w:tcW w:w="6544" w:type="dxa"/>
          </w:tcPr>
          <w:p w14:paraId="46F64C7C" w14:textId="77777777" w:rsidR="00DF6D89" w:rsidRDefault="00DF6D89" w:rsidP="00EB6617">
            <w:pPr>
              <w:jc w:val="left"/>
              <w:rPr>
                <w:sz w:val="18"/>
                <w:szCs w:val="20"/>
              </w:rPr>
            </w:pPr>
            <w:r>
              <w:rPr>
                <w:rFonts w:ascii="宋体" w:hAnsi="宋体" w:cs="宋体"/>
                <w:sz w:val="18"/>
                <w:szCs w:val="18"/>
              </w:rPr>
              <w:t xml:space="preserve"> </w:t>
            </w:r>
            <w:r>
              <w:rPr>
                <w:rFonts w:hint="eastAsia"/>
                <w:kern w:val="2"/>
                <w:sz w:val="18"/>
                <w:szCs w:val="20"/>
              </w:rPr>
              <w:t>实验室地面改造，铺设强化地板：</w:t>
            </w:r>
            <w:r>
              <w:rPr>
                <w:rFonts w:hint="eastAsia"/>
                <w:kern w:val="2"/>
                <w:sz w:val="18"/>
                <w:szCs w:val="20"/>
              </w:rPr>
              <w:t>12mm</w:t>
            </w:r>
            <w:r>
              <w:rPr>
                <w:rFonts w:hint="eastAsia"/>
                <w:kern w:val="2"/>
                <w:sz w:val="18"/>
                <w:szCs w:val="20"/>
              </w:rPr>
              <w:t>，</w:t>
            </w:r>
            <w:r>
              <w:rPr>
                <w:rFonts w:hint="eastAsia"/>
                <w:kern w:val="2"/>
                <w:sz w:val="18"/>
                <w:szCs w:val="20"/>
              </w:rPr>
              <w:t>E0</w:t>
            </w:r>
            <w:r>
              <w:rPr>
                <w:rFonts w:hint="eastAsia"/>
                <w:kern w:val="2"/>
                <w:sz w:val="18"/>
                <w:szCs w:val="20"/>
              </w:rPr>
              <w:t>级环保耐磨，耐磨转数</w:t>
            </w:r>
            <w:r>
              <w:rPr>
                <w:rFonts w:hint="eastAsia"/>
                <w:kern w:val="2"/>
                <w:sz w:val="18"/>
                <w:szCs w:val="20"/>
              </w:rPr>
              <w:t>6000-9000</w:t>
            </w:r>
            <w:r>
              <w:rPr>
                <w:rFonts w:hint="eastAsia"/>
                <w:kern w:val="2"/>
                <w:sz w:val="18"/>
                <w:szCs w:val="20"/>
              </w:rPr>
              <w:t>，</w:t>
            </w:r>
            <w:r>
              <w:rPr>
                <w:rFonts w:hint="eastAsia"/>
                <w:kern w:val="2"/>
                <w:sz w:val="18"/>
                <w:szCs w:val="20"/>
              </w:rPr>
              <w:t>1220x200mm</w:t>
            </w:r>
            <w:r>
              <w:rPr>
                <w:rFonts w:hint="eastAsia"/>
                <w:kern w:val="2"/>
                <w:sz w:val="18"/>
                <w:szCs w:val="20"/>
              </w:rPr>
              <w:t>，轻</w:t>
            </w:r>
            <w:proofErr w:type="gramStart"/>
            <w:r>
              <w:rPr>
                <w:rFonts w:hint="eastAsia"/>
                <w:kern w:val="2"/>
                <w:sz w:val="18"/>
                <w:szCs w:val="20"/>
              </w:rPr>
              <w:t>奢</w:t>
            </w:r>
            <w:proofErr w:type="gramEnd"/>
            <w:r>
              <w:rPr>
                <w:rFonts w:hint="eastAsia"/>
                <w:kern w:val="2"/>
                <w:sz w:val="18"/>
                <w:szCs w:val="20"/>
              </w:rPr>
              <w:t>灰，静音脚垫。安装遮光窗帘，罗马杆。格力</w:t>
            </w:r>
            <w:r>
              <w:rPr>
                <w:rFonts w:hint="eastAsia"/>
                <w:kern w:val="2"/>
                <w:sz w:val="18"/>
                <w:szCs w:val="20"/>
              </w:rPr>
              <w:lastRenderedPageBreak/>
              <w:t>（</w:t>
            </w:r>
            <w:r>
              <w:rPr>
                <w:rFonts w:hint="eastAsia"/>
                <w:kern w:val="2"/>
                <w:sz w:val="18"/>
                <w:szCs w:val="20"/>
              </w:rPr>
              <w:t>GREE</w:t>
            </w:r>
            <w:r>
              <w:rPr>
                <w:rFonts w:hint="eastAsia"/>
                <w:kern w:val="2"/>
                <w:sz w:val="18"/>
                <w:szCs w:val="20"/>
              </w:rPr>
              <w:t>）空调柜机</w:t>
            </w:r>
            <w:r>
              <w:rPr>
                <w:rFonts w:hint="eastAsia"/>
                <w:kern w:val="2"/>
                <w:sz w:val="18"/>
                <w:szCs w:val="20"/>
              </w:rPr>
              <w:t>KFR-50</w:t>
            </w:r>
            <w:proofErr w:type="gramStart"/>
            <w:r>
              <w:rPr>
                <w:rFonts w:hint="eastAsia"/>
                <w:kern w:val="2"/>
                <w:sz w:val="18"/>
                <w:szCs w:val="20"/>
              </w:rPr>
              <w:t>一</w:t>
            </w:r>
            <w:proofErr w:type="gramEnd"/>
            <w:r>
              <w:rPr>
                <w:rFonts w:hint="eastAsia"/>
                <w:kern w:val="2"/>
                <w:sz w:val="18"/>
                <w:szCs w:val="20"/>
              </w:rPr>
              <w:t>台，空调电源从配电房接线。配套设施要求安装调试完毕。</w:t>
            </w:r>
          </w:p>
        </w:tc>
        <w:tc>
          <w:tcPr>
            <w:tcW w:w="525" w:type="dxa"/>
            <w:vAlign w:val="center"/>
          </w:tcPr>
          <w:p w14:paraId="71E10F14" w14:textId="77777777" w:rsidR="00DF6D89" w:rsidRDefault="00DF6D89" w:rsidP="00EB6617">
            <w:pPr>
              <w:rPr>
                <w:rFonts w:ascii="仿宋_GB2312" w:hAnsi="黑体"/>
                <w:bCs/>
                <w:sz w:val="21"/>
                <w:szCs w:val="20"/>
              </w:rPr>
            </w:pPr>
            <w:r>
              <w:rPr>
                <w:rFonts w:hint="eastAsia"/>
                <w:sz w:val="18"/>
                <w:szCs w:val="20"/>
              </w:rPr>
              <w:lastRenderedPageBreak/>
              <w:t>1</w:t>
            </w:r>
          </w:p>
        </w:tc>
        <w:tc>
          <w:tcPr>
            <w:tcW w:w="536" w:type="dxa"/>
          </w:tcPr>
          <w:p w14:paraId="620C70E5" w14:textId="77777777" w:rsidR="00DF6D89" w:rsidRDefault="00DF6D89" w:rsidP="00EB6617">
            <w:pPr>
              <w:rPr>
                <w:sz w:val="18"/>
                <w:szCs w:val="20"/>
              </w:rPr>
            </w:pPr>
          </w:p>
        </w:tc>
        <w:tc>
          <w:tcPr>
            <w:tcW w:w="585" w:type="dxa"/>
          </w:tcPr>
          <w:p w14:paraId="1253DA22" w14:textId="77777777" w:rsidR="00DF6D89" w:rsidRDefault="00DF6D89" w:rsidP="00EB6617">
            <w:pPr>
              <w:rPr>
                <w:sz w:val="18"/>
                <w:szCs w:val="20"/>
              </w:rPr>
            </w:pPr>
          </w:p>
        </w:tc>
        <w:tc>
          <w:tcPr>
            <w:tcW w:w="480" w:type="dxa"/>
          </w:tcPr>
          <w:p w14:paraId="35E41522" w14:textId="77777777" w:rsidR="00DF6D89" w:rsidRDefault="00DF6D89" w:rsidP="00EB6617">
            <w:pPr>
              <w:rPr>
                <w:sz w:val="18"/>
                <w:szCs w:val="20"/>
              </w:rPr>
            </w:pPr>
          </w:p>
        </w:tc>
      </w:tr>
      <w:tr w:rsidR="00DF6D89" w14:paraId="3C40ECB0" w14:textId="77777777" w:rsidTr="00EB6617">
        <w:tc>
          <w:tcPr>
            <w:tcW w:w="445" w:type="dxa"/>
          </w:tcPr>
          <w:p w14:paraId="74F30052" w14:textId="77777777" w:rsidR="00DF6D89" w:rsidRDefault="00DF6D89" w:rsidP="00EB6617">
            <w:pPr>
              <w:jc w:val="left"/>
              <w:rPr>
                <w:rFonts w:hint="eastAsia"/>
                <w:kern w:val="2"/>
                <w:sz w:val="18"/>
                <w:szCs w:val="20"/>
              </w:rPr>
            </w:pPr>
            <w:r>
              <w:rPr>
                <w:rFonts w:hint="eastAsia"/>
                <w:kern w:val="2"/>
                <w:sz w:val="18"/>
                <w:szCs w:val="20"/>
              </w:rPr>
              <w:t>其他</w:t>
            </w:r>
          </w:p>
        </w:tc>
        <w:tc>
          <w:tcPr>
            <w:tcW w:w="420" w:type="dxa"/>
          </w:tcPr>
          <w:p w14:paraId="29603FCE" w14:textId="77777777" w:rsidR="00DF6D89" w:rsidRDefault="00DF6D89" w:rsidP="00EB6617">
            <w:pPr>
              <w:jc w:val="left"/>
              <w:rPr>
                <w:rFonts w:hint="eastAsia"/>
                <w:kern w:val="2"/>
                <w:sz w:val="18"/>
                <w:szCs w:val="20"/>
              </w:rPr>
            </w:pPr>
            <w:r>
              <w:rPr>
                <w:rFonts w:hint="eastAsia"/>
                <w:kern w:val="2"/>
                <w:sz w:val="18"/>
                <w:szCs w:val="20"/>
              </w:rPr>
              <w:t>1</w:t>
            </w:r>
          </w:p>
        </w:tc>
        <w:tc>
          <w:tcPr>
            <w:tcW w:w="476" w:type="dxa"/>
          </w:tcPr>
          <w:p w14:paraId="6C7C789B" w14:textId="77777777" w:rsidR="00DF6D89" w:rsidRDefault="00DF6D89" w:rsidP="00EB6617">
            <w:pPr>
              <w:jc w:val="left"/>
              <w:rPr>
                <w:rFonts w:hint="eastAsia"/>
                <w:kern w:val="2"/>
                <w:sz w:val="18"/>
                <w:szCs w:val="20"/>
              </w:rPr>
            </w:pPr>
            <w:r>
              <w:rPr>
                <w:rFonts w:hint="eastAsia"/>
                <w:sz w:val="18"/>
                <w:szCs w:val="20"/>
              </w:rPr>
              <w:t>设备安装调试</w:t>
            </w:r>
          </w:p>
        </w:tc>
        <w:tc>
          <w:tcPr>
            <w:tcW w:w="6544" w:type="dxa"/>
          </w:tcPr>
          <w:p w14:paraId="7E2BCA0A" w14:textId="77777777" w:rsidR="00DF6D89" w:rsidRDefault="00DF6D89" w:rsidP="00EB6617">
            <w:pPr>
              <w:rPr>
                <w:sz w:val="18"/>
                <w:szCs w:val="20"/>
              </w:rPr>
            </w:pPr>
            <w:r>
              <w:rPr>
                <w:rFonts w:hint="eastAsia"/>
                <w:sz w:val="18"/>
                <w:szCs w:val="20"/>
              </w:rPr>
              <w:t>所有设备除主机外，其它未列入以上明细辅材耗材必须配套齐全，提供培训及有关技术资料，设备操作说明流程上墙；提供原厂授权及售后服务承诺函，所有设备必须由供货商负责安装调试到位，并提供免费培训，提供实验指导书、使用说明书。</w:t>
            </w:r>
          </w:p>
        </w:tc>
        <w:tc>
          <w:tcPr>
            <w:tcW w:w="525" w:type="dxa"/>
          </w:tcPr>
          <w:p w14:paraId="70F2EC06" w14:textId="77777777" w:rsidR="00DF6D89" w:rsidRDefault="00DF6D89" w:rsidP="00EB6617">
            <w:pPr>
              <w:rPr>
                <w:rFonts w:hint="eastAsia"/>
                <w:sz w:val="18"/>
                <w:szCs w:val="20"/>
              </w:rPr>
            </w:pPr>
            <w:r>
              <w:rPr>
                <w:rFonts w:hint="eastAsia"/>
                <w:sz w:val="18"/>
                <w:szCs w:val="20"/>
              </w:rPr>
              <w:t>1</w:t>
            </w:r>
          </w:p>
        </w:tc>
        <w:tc>
          <w:tcPr>
            <w:tcW w:w="536" w:type="dxa"/>
          </w:tcPr>
          <w:p w14:paraId="32558EE7" w14:textId="77777777" w:rsidR="00DF6D89" w:rsidRDefault="00DF6D89" w:rsidP="00EB6617">
            <w:pPr>
              <w:rPr>
                <w:sz w:val="18"/>
                <w:szCs w:val="20"/>
              </w:rPr>
            </w:pPr>
          </w:p>
        </w:tc>
        <w:tc>
          <w:tcPr>
            <w:tcW w:w="585" w:type="dxa"/>
          </w:tcPr>
          <w:p w14:paraId="1757FCFA" w14:textId="77777777" w:rsidR="00DF6D89" w:rsidRDefault="00DF6D89" w:rsidP="00EB6617">
            <w:pPr>
              <w:rPr>
                <w:sz w:val="18"/>
                <w:szCs w:val="20"/>
              </w:rPr>
            </w:pPr>
          </w:p>
        </w:tc>
        <w:tc>
          <w:tcPr>
            <w:tcW w:w="480" w:type="dxa"/>
          </w:tcPr>
          <w:p w14:paraId="2590BA1F" w14:textId="77777777" w:rsidR="00DF6D89" w:rsidRDefault="00DF6D89" w:rsidP="00EB6617">
            <w:pPr>
              <w:rPr>
                <w:sz w:val="18"/>
                <w:szCs w:val="20"/>
              </w:rPr>
            </w:pPr>
          </w:p>
        </w:tc>
      </w:tr>
    </w:tbl>
    <w:p w14:paraId="21C4E2F9" w14:textId="77777777" w:rsidR="00DF6D89" w:rsidRDefault="00DF6D89" w:rsidP="00DF6D89"/>
    <w:p w14:paraId="1944256E" w14:textId="77777777" w:rsidR="00DF6D89" w:rsidRDefault="00DF6D89" w:rsidP="00DF6D89">
      <w:pPr>
        <w:pStyle w:val="2"/>
        <w:rPr>
          <w:rFonts w:hint="eastAsia"/>
        </w:rPr>
      </w:pPr>
    </w:p>
    <w:p w14:paraId="665C9E90" w14:textId="77777777" w:rsidR="00DF6D89" w:rsidRDefault="00DF6D89" w:rsidP="00DF6D89">
      <w:pPr>
        <w:pStyle w:val="ab"/>
        <w:widowControl/>
        <w:shd w:val="clear" w:color="auto" w:fill="FFFFFF"/>
        <w:spacing w:before="0" w:beforeAutospacing="0" w:after="0" w:afterAutospacing="0" w:line="360" w:lineRule="atLeast"/>
        <w:ind w:right="480"/>
        <w:rPr>
          <w:rFonts w:ascii="微软雅黑" w:eastAsia="微软雅黑" w:hAnsi="微软雅黑" w:cs="微软雅黑" w:hint="eastAsia"/>
          <w:color w:val="333333"/>
          <w:shd w:val="clear" w:color="auto" w:fill="FFFFFF"/>
        </w:rPr>
      </w:pPr>
    </w:p>
    <w:p w14:paraId="7DD7F50F" w14:textId="77777777" w:rsidR="00446113" w:rsidRDefault="00446113"/>
    <w:sectPr w:rsidR="0044611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C3E1B" w14:textId="77777777" w:rsidR="00B45667" w:rsidRDefault="00B45667" w:rsidP="00DF6D89">
      <w:r>
        <w:separator/>
      </w:r>
    </w:p>
  </w:endnote>
  <w:endnote w:type="continuationSeparator" w:id="0">
    <w:p w14:paraId="51D19D94" w14:textId="77777777" w:rsidR="00B45667" w:rsidRDefault="00B45667" w:rsidP="00DF6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07464" w14:textId="77777777" w:rsidR="00B45667" w:rsidRDefault="00B45667" w:rsidP="00DF6D89">
      <w:r>
        <w:separator/>
      </w:r>
    </w:p>
  </w:footnote>
  <w:footnote w:type="continuationSeparator" w:id="0">
    <w:p w14:paraId="1E6FBD4C" w14:textId="77777777" w:rsidR="00B45667" w:rsidRDefault="00B45667" w:rsidP="00DF6D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9A6ED4"/>
    <w:multiLevelType w:val="singleLevel"/>
    <w:tmpl w:val="989A6ED4"/>
    <w:lvl w:ilvl="0">
      <w:start w:val="1"/>
      <w:numFmt w:val="chineseCounting"/>
      <w:suff w:val="nothing"/>
      <w:lvlText w:val="%1、"/>
      <w:lvlJc w:val="left"/>
      <w:rPr>
        <w:rFonts w:hint="eastAsia"/>
      </w:rPr>
    </w:lvl>
  </w:abstractNum>
  <w:abstractNum w:abstractNumId="1" w15:restartNumberingAfterBreak="0">
    <w:nsid w:val="CAE94870"/>
    <w:multiLevelType w:val="singleLevel"/>
    <w:tmpl w:val="CAE94870"/>
    <w:lvl w:ilvl="0">
      <w:start w:val="1"/>
      <w:numFmt w:val="chineseCounting"/>
      <w:suff w:val="nothing"/>
      <w:lvlText w:val="%1、"/>
      <w:lvlJc w:val="left"/>
      <w:rPr>
        <w:rFonts w:hint="eastAsia"/>
      </w:rPr>
    </w:lvl>
  </w:abstractNum>
  <w:abstractNum w:abstractNumId="2" w15:restartNumberingAfterBreak="0">
    <w:nsid w:val="4D647892"/>
    <w:multiLevelType w:val="multilevel"/>
    <w:tmpl w:val="4D647892"/>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B3A"/>
    <w:rsid w:val="00446113"/>
    <w:rsid w:val="00B45667"/>
    <w:rsid w:val="00DF6D89"/>
    <w:rsid w:val="00E03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E8C615D-F6A4-419A-BA74-53C7C9889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DF6D89"/>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DF6D8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DF6D89"/>
    <w:rPr>
      <w:sz w:val="18"/>
      <w:szCs w:val="18"/>
    </w:rPr>
  </w:style>
  <w:style w:type="paragraph" w:styleId="a6">
    <w:name w:val="footer"/>
    <w:basedOn w:val="a"/>
    <w:link w:val="a7"/>
    <w:uiPriority w:val="99"/>
    <w:unhideWhenUsed/>
    <w:rsid w:val="00DF6D89"/>
    <w:pPr>
      <w:tabs>
        <w:tab w:val="center" w:pos="4153"/>
        <w:tab w:val="right" w:pos="8306"/>
      </w:tabs>
      <w:snapToGrid w:val="0"/>
      <w:jc w:val="left"/>
    </w:pPr>
    <w:rPr>
      <w:sz w:val="18"/>
      <w:szCs w:val="18"/>
    </w:rPr>
  </w:style>
  <w:style w:type="character" w:customStyle="1" w:styleId="a7">
    <w:name w:val="页脚 字符"/>
    <w:basedOn w:val="a1"/>
    <w:link w:val="a6"/>
    <w:uiPriority w:val="99"/>
    <w:rsid w:val="00DF6D89"/>
    <w:rPr>
      <w:sz w:val="18"/>
      <w:szCs w:val="18"/>
    </w:rPr>
  </w:style>
  <w:style w:type="paragraph" w:styleId="a0">
    <w:name w:val="Body Text"/>
    <w:basedOn w:val="a"/>
    <w:next w:val="a8"/>
    <w:link w:val="a9"/>
    <w:qFormat/>
    <w:rsid w:val="00DF6D89"/>
    <w:pPr>
      <w:spacing w:after="120"/>
    </w:pPr>
  </w:style>
  <w:style w:type="character" w:customStyle="1" w:styleId="a9">
    <w:name w:val="正文文本 字符"/>
    <w:basedOn w:val="a1"/>
    <w:link w:val="a0"/>
    <w:rsid w:val="00DF6D89"/>
    <w:rPr>
      <w:rFonts w:ascii="Calibri" w:eastAsia="宋体" w:hAnsi="Calibri" w:cs="Times New Roman"/>
      <w:szCs w:val="24"/>
    </w:rPr>
  </w:style>
  <w:style w:type="paragraph" w:customStyle="1" w:styleId="a8">
    <w:name w:val="一级条标题"/>
    <w:basedOn w:val="a"/>
    <w:next w:val="aa"/>
    <w:qFormat/>
    <w:rsid w:val="00DF6D89"/>
    <w:pPr>
      <w:widowControl/>
      <w:ind w:left="420"/>
      <w:outlineLvl w:val="2"/>
    </w:pPr>
    <w:rPr>
      <w:rFonts w:ascii="黑体" w:eastAsia="黑体"/>
      <w:kern w:val="0"/>
      <w:szCs w:val="22"/>
    </w:rPr>
  </w:style>
  <w:style w:type="paragraph" w:customStyle="1" w:styleId="aa">
    <w:name w:val="段"/>
    <w:next w:val="a"/>
    <w:qFormat/>
    <w:rsid w:val="00DF6D89"/>
    <w:pPr>
      <w:autoSpaceDE w:val="0"/>
      <w:autoSpaceDN w:val="0"/>
      <w:ind w:firstLineChars="200" w:firstLine="200"/>
      <w:jc w:val="both"/>
    </w:pPr>
    <w:rPr>
      <w:rFonts w:ascii="宋体" w:eastAsia="宋体" w:hAnsi="Calibri" w:cs="Times New Roman"/>
      <w:kern w:val="0"/>
    </w:rPr>
  </w:style>
  <w:style w:type="paragraph" w:styleId="ab">
    <w:name w:val="Normal (Web)"/>
    <w:basedOn w:val="a"/>
    <w:uiPriority w:val="99"/>
    <w:qFormat/>
    <w:rsid w:val="00DF6D89"/>
    <w:pPr>
      <w:spacing w:before="100" w:beforeAutospacing="1" w:after="100" w:afterAutospacing="1"/>
      <w:jc w:val="left"/>
    </w:pPr>
    <w:rPr>
      <w:kern w:val="0"/>
      <w:sz w:val="24"/>
    </w:rPr>
  </w:style>
  <w:style w:type="paragraph" w:styleId="ac">
    <w:name w:val="Body Text Indent"/>
    <w:basedOn w:val="a"/>
    <w:link w:val="ad"/>
    <w:uiPriority w:val="99"/>
    <w:semiHidden/>
    <w:unhideWhenUsed/>
    <w:rsid w:val="00DF6D89"/>
    <w:pPr>
      <w:spacing w:after="120"/>
      <w:ind w:leftChars="200" w:left="420"/>
    </w:pPr>
  </w:style>
  <w:style w:type="character" w:customStyle="1" w:styleId="ad">
    <w:name w:val="正文文本缩进 字符"/>
    <w:basedOn w:val="a1"/>
    <w:link w:val="ac"/>
    <w:uiPriority w:val="99"/>
    <w:semiHidden/>
    <w:rsid w:val="00DF6D89"/>
    <w:rPr>
      <w:rFonts w:ascii="Calibri" w:eastAsia="宋体" w:hAnsi="Calibri" w:cs="Times New Roman"/>
      <w:szCs w:val="24"/>
    </w:rPr>
  </w:style>
  <w:style w:type="paragraph" w:styleId="2">
    <w:name w:val="Body Text First Indent 2"/>
    <w:basedOn w:val="ac"/>
    <w:link w:val="20"/>
    <w:qFormat/>
    <w:rsid w:val="00DF6D89"/>
    <w:pPr>
      <w:ind w:firstLineChars="200" w:firstLine="420"/>
    </w:pPr>
  </w:style>
  <w:style w:type="character" w:customStyle="1" w:styleId="20">
    <w:name w:val="正文文本首行缩进 2 字符"/>
    <w:basedOn w:val="ad"/>
    <w:link w:val="2"/>
    <w:rsid w:val="00DF6D89"/>
    <w:rPr>
      <w:rFonts w:ascii="Calibri" w:eastAsia="宋体" w:hAnsi="Calibri" w:cs="Times New Roman"/>
      <w:szCs w:val="24"/>
    </w:rPr>
  </w:style>
  <w:style w:type="table" w:styleId="ae">
    <w:name w:val="Table Grid"/>
    <w:basedOn w:val="a2"/>
    <w:uiPriority w:val="59"/>
    <w:qFormat/>
    <w:rsid w:val="00DF6D89"/>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zwaymark.com/ProductInfo.aspx?Productindex=4&amp;htmlindex=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1334</Words>
  <Characters>7610</Characters>
  <Application>Microsoft Office Word</Application>
  <DocSecurity>0</DocSecurity>
  <Lines>63</Lines>
  <Paragraphs>17</Paragraphs>
  <ScaleCrop>false</ScaleCrop>
  <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2023-08-25T06:46:00Z</dcterms:created>
  <dcterms:modified xsi:type="dcterms:W3CDTF">2023-08-25T06:46:00Z</dcterms:modified>
</cp:coreProperties>
</file>